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4FB62" w14:textId="77777777" w:rsidR="00802477" w:rsidRPr="00CF648F" w:rsidRDefault="00802477" w:rsidP="003E7767">
      <w:pPr>
        <w:rPr>
          <w:rFonts w:asciiTheme="majorHAnsi" w:hAnsiTheme="majorHAnsi"/>
        </w:rPr>
      </w:pPr>
      <w:r w:rsidRPr="00CF648F">
        <w:rPr>
          <w:rFonts w:asciiTheme="majorHAnsi" w:hAnsiTheme="majorHAnsi"/>
        </w:rPr>
        <w:t>Mr. Gorham</w:t>
      </w:r>
      <w:r w:rsidR="003E7767" w:rsidRPr="00CF648F">
        <w:rPr>
          <w:rFonts w:asciiTheme="majorHAnsi" w:hAnsiTheme="majorHAnsi"/>
        </w:rPr>
        <w:tab/>
      </w:r>
      <w:r w:rsidR="003E7767" w:rsidRPr="00CF648F">
        <w:rPr>
          <w:rFonts w:asciiTheme="majorHAnsi" w:hAnsiTheme="majorHAnsi"/>
        </w:rPr>
        <w:tab/>
      </w:r>
      <w:r w:rsidR="003E7767" w:rsidRPr="00CF648F">
        <w:rPr>
          <w:rFonts w:asciiTheme="majorHAnsi" w:hAnsiTheme="majorHAnsi"/>
        </w:rPr>
        <w:tab/>
      </w:r>
      <w:r w:rsidR="003E7767" w:rsidRPr="00CF648F">
        <w:rPr>
          <w:rFonts w:asciiTheme="majorHAnsi" w:hAnsiTheme="majorHAnsi"/>
        </w:rPr>
        <w:tab/>
      </w:r>
      <w:r w:rsidR="003E7767" w:rsidRPr="00CF648F">
        <w:rPr>
          <w:rFonts w:asciiTheme="majorHAnsi" w:hAnsiTheme="majorHAnsi"/>
        </w:rPr>
        <w:tab/>
      </w:r>
      <w:r w:rsidR="003E7767" w:rsidRPr="00CF648F">
        <w:rPr>
          <w:rFonts w:asciiTheme="majorHAnsi" w:hAnsiTheme="majorHAnsi"/>
        </w:rPr>
        <w:tab/>
        <w:t>Name: _________________________________________</w:t>
      </w:r>
    </w:p>
    <w:p w14:paraId="14ACCE06" w14:textId="77777777" w:rsidR="00802477" w:rsidRPr="00CF648F" w:rsidRDefault="00802477" w:rsidP="003E7767">
      <w:pPr>
        <w:rPr>
          <w:rFonts w:asciiTheme="majorHAnsi" w:hAnsiTheme="majorHAnsi"/>
          <w:b/>
        </w:rPr>
      </w:pPr>
      <w:r w:rsidRPr="00CF648F">
        <w:rPr>
          <w:rFonts w:asciiTheme="majorHAnsi" w:hAnsiTheme="majorHAnsi"/>
        </w:rPr>
        <w:t>U.S. History II/</w:t>
      </w:r>
      <w:r w:rsidRPr="00CF648F">
        <w:rPr>
          <w:rFonts w:asciiTheme="majorHAnsi" w:hAnsiTheme="majorHAnsi"/>
          <w:i/>
        </w:rPr>
        <w:t>Midterm</w:t>
      </w:r>
      <w:r w:rsidRPr="00CF648F">
        <w:rPr>
          <w:rFonts w:asciiTheme="majorHAnsi" w:hAnsiTheme="majorHAnsi"/>
          <w:b/>
        </w:rPr>
        <w:tab/>
      </w:r>
      <w:r w:rsidRPr="00CF648F">
        <w:rPr>
          <w:rFonts w:asciiTheme="majorHAnsi" w:hAnsiTheme="majorHAnsi"/>
          <w:b/>
        </w:rPr>
        <w:tab/>
      </w:r>
      <w:r w:rsidRPr="00CF648F">
        <w:rPr>
          <w:rFonts w:asciiTheme="majorHAnsi" w:hAnsiTheme="majorHAnsi"/>
          <w:b/>
        </w:rPr>
        <w:tab/>
      </w:r>
      <w:r w:rsidRPr="00CF648F">
        <w:rPr>
          <w:rFonts w:asciiTheme="majorHAnsi" w:hAnsiTheme="majorHAnsi"/>
          <w:b/>
        </w:rPr>
        <w:tab/>
      </w:r>
      <w:r w:rsidR="003E7767" w:rsidRPr="00CF648F">
        <w:rPr>
          <w:rFonts w:asciiTheme="majorHAnsi" w:hAnsiTheme="majorHAnsi"/>
        </w:rPr>
        <w:t>Block: _______</w:t>
      </w:r>
    </w:p>
    <w:p w14:paraId="4468738D" w14:textId="77777777" w:rsidR="003E7767" w:rsidRPr="00CF648F" w:rsidRDefault="003E7767" w:rsidP="003E7767">
      <w:pPr>
        <w:rPr>
          <w:rFonts w:asciiTheme="majorHAnsi" w:hAnsiTheme="majorHAnsi"/>
          <w:b/>
          <w:sz w:val="32"/>
          <w:szCs w:val="32"/>
        </w:rPr>
      </w:pPr>
    </w:p>
    <w:p w14:paraId="7625CAFA" w14:textId="125DFE05" w:rsidR="00802477" w:rsidRPr="00CF648F" w:rsidRDefault="00802477" w:rsidP="003E7767">
      <w:pPr>
        <w:jc w:val="center"/>
        <w:rPr>
          <w:rFonts w:asciiTheme="majorHAnsi" w:hAnsiTheme="majorHAnsi"/>
          <w:b/>
          <w:sz w:val="32"/>
          <w:szCs w:val="32"/>
        </w:rPr>
      </w:pPr>
      <w:r w:rsidRPr="00CF648F">
        <w:rPr>
          <w:rFonts w:asciiTheme="majorHAnsi" w:hAnsiTheme="majorHAnsi"/>
          <w:b/>
          <w:sz w:val="32"/>
          <w:szCs w:val="32"/>
        </w:rPr>
        <w:t>Midterm Review</w:t>
      </w:r>
      <w:r w:rsidR="00F1238D">
        <w:rPr>
          <w:rFonts w:asciiTheme="majorHAnsi" w:hAnsiTheme="majorHAnsi"/>
          <w:b/>
          <w:sz w:val="32"/>
          <w:szCs w:val="32"/>
        </w:rPr>
        <w:t xml:space="preserve"> 2019-20</w:t>
      </w:r>
      <w:bookmarkStart w:id="0" w:name="_GoBack"/>
      <w:bookmarkEnd w:id="0"/>
    </w:p>
    <w:p w14:paraId="22E8C219" w14:textId="77777777" w:rsidR="00802477" w:rsidRPr="00CF648F" w:rsidRDefault="00802477" w:rsidP="003E7767">
      <w:pPr>
        <w:rPr>
          <w:rFonts w:asciiTheme="majorHAnsi" w:hAnsiTheme="majorHAnsi"/>
          <w:b/>
        </w:rPr>
      </w:pPr>
    </w:p>
    <w:p w14:paraId="566AF480" w14:textId="77777777" w:rsidR="00802477" w:rsidRPr="00CF648F" w:rsidRDefault="00802477" w:rsidP="003E7767">
      <w:pPr>
        <w:rPr>
          <w:rFonts w:asciiTheme="majorHAnsi" w:hAnsiTheme="majorHAnsi"/>
          <w:b/>
        </w:rPr>
      </w:pPr>
      <w:r w:rsidRPr="00CF648F">
        <w:rPr>
          <w:rFonts w:asciiTheme="majorHAnsi" w:hAnsiTheme="majorHAnsi"/>
          <w:b/>
        </w:rPr>
        <w:t xml:space="preserve">We have examined the following Chapters and they </w:t>
      </w:r>
      <w:r w:rsidR="00FC33AF" w:rsidRPr="00CF648F">
        <w:rPr>
          <w:rFonts w:asciiTheme="majorHAnsi" w:hAnsiTheme="majorHAnsi"/>
          <w:b/>
        </w:rPr>
        <w:t>will be covered on the Midterm E</w:t>
      </w:r>
      <w:r w:rsidRPr="00CF648F">
        <w:rPr>
          <w:rFonts w:asciiTheme="majorHAnsi" w:hAnsiTheme="majorHAnsi"/>
          <w:b/>
        </w:rPr>
        <w:t>xam.</w:t>
      </w:r>
      <w:r w:rsidR="00CF648F">
        <w:rPr>
          <w:rFonts w:asciiTheme="majorHAnsi" w:hAnsiTheme="majorHAnsi"/>
          <w:b/>
        </w:rPr>
        <w:t xml:space="preserve"> </w:t>
      </w:r>
      <w:r w:rsidR="00FC33AF" w:rsidRPr="00CF648F">
        <w:rPr>
          <w:rFonts w:asciiTheme="majorHAnsi" w:hAnsiTheme="majorHAnsi"/>
          <w:b/>
        </w:rPr>
        <w:t xml:space="preserve">The Midterm Exam will cover the following material from the textbook, as </w:t>
      </w:r>
      <w:r w:rsidR="00CF648F">
        <w:rPr>
          <w:rFonts w:asciiTheme="majorHAnsi" w:hAnsiTheme="majorHAnsi"/>
          <w:b/>
        </w:rPr>
        <w:t>well as what we covered in class lessons</w:t>
      </w:r>
      <w:r w:rsidR="00FC33AF" w:rsidRPr="00CF648F">
        <w:rPr>
          <w:rFonts w:asciiTheme="majorHAnsi" w:hAnsiTheme="majorHAnsi"/>
          <w:b/>
        </w:rPr>
        <w:t xml:space="preserve"> &amp; homework assignments.</w:t>
      </w:r>
    </w:p>
    <w:p w14:paraId="6032ADE9" w14:textId="77777777" w:rsidR="00802477" w:rsidRPr="00CF648F" w:rsidRDefault="00802477" w:rsidP="003E7767">
      <w:pPr>
        <w:rPr>
          <w:rFonts w:asciiTheme="majorHAnsi" w:hAnsiTheme="majorHAnsi"/>
        </w:rPr>
      </w:pPr>
    </w:p>
    <w:p w14:paraId="1346B491" w14:textId="77777777" w:rsidR="00802477" w:rsidRPr="00CF648F" w:rsidRDefault="00802477" w:rsidP="003E7767">
      <w:pPr>
        <w:rPr>
          <w:rFonts w:asciiTheme="majorHAnsi" w:hAnsiTheme="majorHAnsi"/>
        </w:rPr>
      </w:pPr>
      <w:r w:rsidRPr="00CF648F">
        <w:rPr>
          <w:rFonts w:asciiTheme="majorHAnsi" w:hAnsiTheme="majorHAnsi"/>
        </w:rPr>
        <w:t>Chapter 15</w:t>
      </w:r>
      <w:r w:rsidRPr="00CF648F">
        <w:rPr>
          <w:rFonts w:asciiTheme="majorHAnsi" w:hAnsiTheme="majorHAnsi"/>
        </w:rPr>
        <w:tab/>
        <w:t>Immigrants and Urbanization</w:t>
      </w:r>
    </w:p>
    <w:p w14:paraId="1A89C7E4" w14:textId="77777777" w:rsidR="00802477" w:rsidRPr="00CF648F" w:rsidRDefault="00802477" w:rsidP="003E7767">
      <w:pPr>
        <w:rPr>
          <w:rFonts w:asciiTheme="majorHAnsi" w:hAnsiTheme="majorHAnsi"/>
        </w:rPr>
      </w:pPr>
      <w:r w:rsidRPr="00CF648F">
        <w:rPr>
          <w:rFonts w:asciiTheme="majorHAnsi" w:hAnsiTheme="majorHAnsi"/>
        </w:rPr>
        <w:t xml:space="preserve">Chapter 17 </w:t>
      </w:r>
      <w:r w:rsidRPr="00CF648F">
        <w:rPr>
          <w:rFonts w:asciiTheme="majorHAnsi" w:hAnsiTheme="majorHAnsi"/>
        </w:rPr>
        <w:tab/>
        <w:t>The Progressive Era</w:t>
      </w:r>
    </w:p>
    <w:p w14:paraId="32C6258F" w14:textId="77777777" w:rsidR="00802477" w:rsidRPr="00CF648F" w:rsidRDefault="00802477" w:rsidP="003E7767">
      <w:pPr>
        <w:rPr>
          <w:rFonts w:asciiTheme="majorHAnsi" w:hAnsiTheme="majorHAnsi"/>
        </w:rPr>
      </w:pPr>
      <w:r w:rsidRPr="00CF648F">
        <w:rPr>
          <w:rFonts w:asciiTheme="majorHAnsi" w:hAnsiTheme="majorHAnsi"/>
        </w:rPr>
        <w:t>Chapter 18</w:t>
      </w:r>
      <w:r w:rsidRPr="00CF648F">
        <w:rPr>
          <w:rFonts w:asciiTheme="majorHAnsi" w:hAnsiTheme="majorHAnsi"/>
        </w:rPr>
        <w:tab/>
        <w:t>American Claims an Empire</w:t>
      </w:r>
      <w:r w:rsidR="003E7767" w:rsidRPr="00CF648F">
        <w:rPr>
          <w:rFonts w:asciiTheme="majorHAnsi" w:hAnsiTheme="majorHAnsi"/>
        </w:rPr>
        <w:t>/Empires I, II, III</w:t>
      </w:r>
    </w:p>
    <w:p w14:paraId="769BAD79" w14:textId="77777777" w:rsidR="00802477" w:rsidRPr="00CF648F" w:rsidRDefault="00802477" w:rsidP="003E7767">
      <w:pPr>
        <w:rPr>
          <w:rFonts w:asciiTheme="majorHAnsi" w:hAnsiTheme="majorHAnsi"/>
        </w:rPr>
      </w:pPr>
      <w:r w:rsidRPr="00CF648F">
        <w:rPr>
          <w:rFonts w:asciiTheme="majorHAnsi" w:hAnsiTheme="majorHAnsi"/>
        </w:rPr>
        <w:t xml:space="preserve">Chapter 19 </w:t>
      </w:r>
      <w:r w:rsidRPr="00CF648F">
        <w:rPr>
          <w:rFonts w:asciiTheme="majorHAnsi" w:hAnsiTheme="majorHAnsi"/>
        </w:rPr>
        <w:tab/>
      </w:r>
      <w:r w:rsidR="00FC33AF" w:rsidRPr="00CF648F">
        <w:rPr>
          <w:rFonts w:asciiTheme="majorHAnsi" w:hAnsiTheme="majorHAnsi"/>
        </w:rPr>
        <w:t>The First</w:t>
      </w:r>
      <w:r w:rsidRPr="00CF648F">
        <w:rPr>
          <w:rFonts w:asciiTheme="majorHAnsi" w:hAnsiTheme="majorHAnsi"/>
        </w:rPr>
        <w:t xml:space="preserve"> World War</w:t>
      </w:r>
    </w:p>
    <w:p w14:paraId="4D5AE295" w14:textId="77777777" w:rsidR="00802477" w:rsidRPr="00CF648F" w:rsidRDefault="00802477" w:rsidP="003E7767">
      <w:pPr>
        <w:rPr>
          <w:rFonts w:asciiTheme="majorHAnsi" w:hAnsiTheme="majorHAnsi"/>
        </w:rPr>
      </w:pPr>
      <w:r w:rsidRPr="00CF648F">
        <w:rPr>
          <w:rFonts w:asciiTheme="majorHAnsi" w:hAnsiTheme="majorHAnsi"/>
        </w:rPr>
        <w:t xml:space="preserve">Chapter 20 </w:t>
      </w:r>
      <w:r w:rsidRPr="00CF648F">
        <w:rPr>
          <w:rFonts w:asciiTheme="majorHAnsi" w:hAnsiTheme="majorHAnsi"/>
        </w:rPr>
        <w:tab/>
        <w:t>Politics of the Roaring Twenties</w:t>
      </w:r>
    </w:p>
    <w:p w14:paraId="32B35010" w14:textId="77777777" w:rsidR="00802477" w:rsidRPr="00CF648F" w:rsidRDefault="00802477" w:rsidP="003E7767">
      <w:pPr>
        <w:rPr>
          <w:rFonts w:asciiTheme="majorHAnsi" w:hAnsiTheme="majorHAnsi"/>
        </w:rPr>
      </w:pPr>
      <w:r w:rsidRPr="00CF648F">
        <w:rPr>
          <w:rFonts w:asciiTheme="majorHAnsi" w:hAnsiTheme="majorHAnsi"/>
        </w:rPr>
        <w:t xml:space="preserve">Chapter 21 </w:t>
      </w:r>
      <w:r w:rsidRPr="00CF648F">
        <w:rPr>
          <w:rFonts w:asciiTheme="majorHAnsi" w:hAnsiTheme="majorHAnsi"/>
        </w:rPr>
        <w:tab/>
        <w:t>The Roaring Life of the 1920’s</w:t>
      </w:r>
    </w:p>
    <w:p w14:paraId="241338CD" w14:textId="77777777" w:rsidR="00802477" w:rsidRPr="00CF648F" w:rsidRDefault="00802477" w:rsidP="003E7767">
      <w:pPr>
        <w:ind w:left="1440" w:hanging="1440"/>
        <w:rPr>
          <w:rFonts w:asciiTheme="majorHAnsi" w:hAnsiTheme="majorHAnsi"/>
        </w:rPr>
      </w:pPr>
      <w:r w:rsidRPr="00CF648F">
        <w:rPr>
          <w:rFonts w:asciiTheme="majorHAnsi" w:hAnsiTheme="majorHAnsi"/>
        </w:rPr>
        <w:t>Chapte</w:t>
      </w:r>
      <w:r w:rsidR="00CF648F">
        <w:rPr>
          <w:rFonts w:asciiTheme="majorHAnsi" w:hAnsiTheme="majorHAnsi"/>
        </w:rPr>
        <w:t>r 22</w:t>
      </w:r>
      <w:r w:rsidR="00CF648F">
        <w:rPr>
          <w:rFonts w:asciiTheme="majorHAnsi" w:hAnsiTheme="majorHAnsi"/>
        </w:rPr>
        <w:tab/>
        <w:t>The Great Depression</w:t>
      </w:r>
      <w:r w:rsidRPr="00CF648F">
        <w:rPr>
          <w:rFonts w:asciiTheme="majorHAnsi" w:hAnsiTheme="majorHAnsi"/>
        </w:rPr>
        <w:t xml:space="preserve"> (be sure to understand the causes</w:t>
      </w:r>
      <w:r w:rsidR="00CF648F">
        <w:rPr>
          <w:rFonts w:asciiTheme="majorHAnsi" w:hAnsiTheme="majorHAnsi"/>
        </w:rPr>
        <w:t xml:space="preserve"> and location of the Dust Bowl)</w:t>
      </w:r>
    </w:p>
    <w:p w14:paraId="1076D2CA" w14:textId="77777777" w:rsidR="00142ED4" w:rsidRDefault="00802477" w:rsidP="003E7767">
      <w:pPr>
        <w:ind w:left="1440" w:hanging="1440"/>
        <w:rPr>
          <w:rFonts w:asciiTheme="majorHAnsi" w:hAnsiTheme="majorHAnsi"/>
        </w:rPr>
      </w:pPr>
      <w:r w:rsidRPr="00CF648F">
        <w:rPr>
          <w:rFonts w:asciiTheme="majorHAnsi" w:hAnsiTheme="majorHAnsi"/>
        </w:rPr>
        <w:t>Chapter 23</w:t>
      </w:r>
      <w:r w:rsidRPr="00CF648F">
        <w:rPr>
          <w:rFonts w:asciiTheme="majorHAnsi" w:hAnsiTheme="majorHAnsi"/>
        </w:rPr>
        <w:tab/>
        <w:t>The New Dea</w:t>
      </w:r>
      <w:r w:rsidR="00CF648F">
        <w:rPr>
          <w:rFonts w:asciiTheme="majorHAnsi" w:hAnsiTheme="majorHAnsi"/>
        </w:rPr>
        <w:t>l</w:t>
      </w:r>
    </w:p>
    <w:p w14:paraId="39813958" w14:textId="77777777" w:rsidR="00CF648F" w:rsidRDefault="00CF648F" w:rsidP="003E776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Chapter 24</w:t>
      </w:r>
      <w:r>
        <w:rPr>
          <w:rFonts w:asciiTheme="majorHAnsi" w:hAnsiTheme="majorHAnsi"/>
        </w:rPr>
        <w:tab/>
        <w:t>World War II (not sure yet how far we will get)</w:t>
      </w:r>
    </w:p>
    <w:p w14:paraId="2D81B405" w14:textId="77777777" w:rsidR="00CF648F" w:rsidRPr="00CF648F" w:rsidRDefault="00CF648F" w:rsidP="003E7767">
      <w:pPr>
        <w:ind w:left="1440" w:hanging="1440"/>
        <w:rPr>
          <w:rFonts w:asciiTheme="majorHAnsi" w:hAnsiTheme="majorHAnsi"/>
        </w:rPr>
      </w:pPr>
    </w:p>
    <w:p w14:paraId="63E3EF7E" w14:textId="77777777" w:rsidR="00142ED4" w:rsidRPr="00CF648F" w:rsidRDefault="00142ED4" w:rsidP="003E7767">
      <w:pPr>
        <w:ind w:left="1440" w:hanging="1440"/>
        <w:rPr>
          <w:rFonts w:asciiTheme="majorHAnsi" w:hAnsiTheme="majorHAnsi"/>
          <w:b/>
          <w:i/>
        </w:rPr>
      </w:pPr>
      <w:r w:rsidRPr="00CF648F">
        <w:rPr>
          <w:rFonts w:asciiTheme="majorHAnsi" w:hAnsiTheme="majorHAnsi"/>
          <w:b/>
          <w:i/>
        </w:rPr>
        <w:t>Task:  For each item, write a sentence defining the name, person, place, event.  Add a semi-colon.  Then, complete the sentence with a bit on the greater importance of that term.</w:t>
      </w:r>
    </w:p>
    <w:p w14:paraId="3A67A025" w14:textId="77777777" w:rsidR="00142ED4" w:rsidRPr="00CF648F" w:rsidRDefault="00142ED4" w:rsidP="003E7767">
      <w:pPr>
        <w:ind w:left="1440" w:hanging="1440"/>
        <w:rPr>
          <w:rFonts w:asciiTheme="majorHAnsi" w:hAnsiTheme="majorHAnsi"/>
        </w:rPr>
      </w:pPr>
    </w:p>
    <w:p w14:paraId="34779072" w14:textId="77777777" w:rsidR="00142ED4" w:rsidRPr="00CF648F" w:rsidRDefault="00142ED4" w:rsidP="003E7767">
      <w:pPr>
        <w:ind w:left="1440" w:hanging="1440"/>
        <w:rPr>
          <w:rFonts w:asciiTheme="majorHAnsi" w:hAnsiTheme="majorHAnsi"/>
          <w:u w:val="single"/>
        </w:rPr>
      </w:pPr>
      <w:r w:rsidRPr="00CF648F">
        <w:rPr>
          <w:rFonts w:asciiTheme="majorHAnsi" w:hAnsiTheme="majorHAnsi"/>
          <w:u w:val="single"/>
        </w:rPr>
        <w:t>Example 1:  Nativism (Definition ; Greater Importance)</w:t>
      </w:r>
    </w:p>
    <w:p w14:paraId="69ED398E" w14:textId="77777777" w:rsidR="00142ED4" w:rsidRPr="00CF648F" w:rsidRDefault="00142ED4" w:rsidP="003E7767">
      <w:pPr>
        <w:ind w:left="1440" w:hanging="1440"/>
        <w:rPr>
          <w:rFonts w:asciiTheme="majorHAnsi" w:hAnsiTheme="majorHAnsi"/>
        </w:rPr>
      </w:pPr>
    </w:p>
    <w:p w14:paraId="4CC5FC1D" w14:textId="77777777" w:rsidR="00142ED4" w:rsidRPr="00CF648F" w:rsidRDefault="00142ED4" w:rsidP="003E7767">
      <w:pPr>
        <w:ind w:left="1440" w:hanging="1440"/>
        <w:rPr>
          <w:rFonts w:asciiTheme="majorHAnsi" w:hAnsiTheme="majorHAnsi"/>
        </w:rPr>
      </w:pPr>
      <w:r w:rsidRPr="00CF648F">
        <w:rPr>
          <w:rFonts w:asciiTheme="majorHAnsi" w:hAnsiTheme="majorHAnsi"/>
          <w:b/>
          <w:i/>
        </w:rPr>
        <w:t>Nativists</w:t>
      </w:r>
      <w:r w:rsidRPr="00CF648F">
        <w:rPr>
          <w:rFonts w:asciiTheme="majorHAnsi" w:hAnsiTheme="majorHAnsi"/>
        </w:rPr>
        <w:t xml:space="preserve"> are white, Protestant Americans whose ancestors came from Britain mostly; they believe that they are the “true” Americans, and are anti-immigrant.</w:t>
      </w:r>
    </w:p>
    <w:p w14:paraId="6265C438" w14:textId="77777777" w:rsidR="00142ED4" w:rsidRPr="00CF648F" w:rsidRDefault="00142ED4" w:rsidP="003E7767">
      <w:pPr>
        <w:ind w:left="1440" w:hanging="1440"/>
        <w:rPr>
          <w:rFonts w:asciiTheme="majorHAnsi" w:hAnsiTheme="majorHAnsi"/>
        </w:rPr>
      </w:pPr>
    </w:p>
    <w:p w14:paraId="75257075" w14:textId="77777777" w:rsidR="00142ED4" w:rsidRPr="00CF648F" w:rsidRDefault="00142ED4" w:rsidP="003E7767">
      <w:pPr>
        <w:ind w:left="1440" w:hanging="1440"/>
        <w:rPr>
          <w:rFonts w:asciiTheme="majorHAnsi" w:hAnsiTheme="majorHAnsi"/>
          <w:u w:val="single"/>
        </w:rPr>
      </w:pPr>
      <w:r w:rsidRPr="00CF648F">
        <w:rPr>
          <w:rFonts w:asciiTheme="majorHAnsi" w:hAnsiTheme="majorHAnsi"/>
          <w:u w:val="single"/>
        </w:rPr>
        <w:t>Example 2: Melting Pot (Definition, semi-colon, Greater Meaning)</w:t>
      </w:r>
    </w:p>
    <w:p w14:paraId="385829B9" w14:textId="77777777" w:rsidR="00142ED4" w:rsidRPr="00CF648F" w:rsidRDefault="00142ED4" w:rsidP="003E7767">
      <w:pPr>
        <w:ind w:left="1440" w:hanging="1440"/>
        <w:rPr>
          <w:rFonts w:asciiTheme="majorHAnsi" w:hAnsiTheme="majorHAnsi"/>
        </w:rPr>
      </w:pPr>
    </w:p>
    <w:p w14:paraId="2945635E" w14:textId="77777777" w:rsidR="00142ED4" w:rsidRPr="00CF648F" w:rsidRDefault="00142ED4" w:rsidP="003E7767">
      <w:pPr>
        <w:ind w:left="1440" w:hanging="1440"/>
        <w:rPr>
          <w:rFonts w:asciiTheme="majorHAnsi" w:hAnsiTheme="majorHAnsi"/>
        </w:rPr>
      </w:pPr>
      <w:r w:rsidRPr="00CF648F">
        <w:rPr>
          <w:rFonts w:asciiTheme="majorHAnsi" w:hAnsiTheme="majorHAnsi"/>
          <w:b/>
          <w:i/>
        </w:rPr>
        <w:t>Melting pot</w:t>
      </w:r>
      <w:r w:rsidRPr="00CF648F">
        <w:rPr>
          <w:rFonts w:asciiTheme="majorHAnsi" w:hAnsiTheme="majorHAnsi"/>
        </w:rPr>
        <w:t xml:space="preserve"> refers to the idea that the millions of immigrants who came to the U.S. assimilated through language and culture and “became” Americans; a more useful phrase might be “Tossed Salad” b/c that phrase reflects that immigrants </w:t>
      </w:r>
      <w:r w:rsidRPr="00CF648F">
        <w:rPr>
          <w:rFonts w:asciiTheme="majorHAnsi" w:hAnsiTheme="majorHAnsi"/>
          <w:u w:val="single"/>
        </w:rPr>
        <w:t>maintain some of their culture</w:t>
      </w:r>
      <w:r w:rsidRPr="00CF648F">
        <w:rPr>
          <w:rFonts w:asciiTheme="majorHAnsi" w:hAnsiTheme="majorHAnsi"/>
        </w:rPr>
        <w:t xml:space="preserve"> even while mixing into American life.</w:t>
      </w:r>
    </w:p>
    <w:p w14:paraId="6601D9B9" w14:textId="77777777" w:rsidR="00142ED4" w:rsidRPr="00CF648F" w:rsidRDefault="00142ED4" w:rsidP="003E7767">
      <w:pPr>
        <w:ind w:left="1440" w:hanging="1440"/>
        <w:rPr>
          <w:rFonts w:asciiTheme="majorHAnsi" w:hAnsiTheme="majorHAnsi"/>
        </w:rPr>
      </w:pPr>
    </w:p>
    <w:p w14:paraId="700A8078" w14:textId="77777777" w:rsidR="00142ED4" w:rsidRPr="00CF648F" w:rsidRDefault="00142ED4" w:rsidP="003E7767">
      <w:pPr>
        <w:ind w:left="1440" w:hanging="1440"/>
        <w:rPr>
          <w:rFonts w:asciiTheme="majorHAnsi" w:hAnsiTheme="majorHAnsi"/>
        </w:rPr>
      </w:pPr>
    </w:p>
    <w:p w14:paraId="5DEF7BDF" w14:textId="77777777" w:rsidR="00142ED4" w:rsidRPr="00CF648F" w:rsidRDefault="00142ED4" w:rsidP="003E7767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CF648F">
        <w:rPr>
          <w:rFonts w:asciiTheme="majorHAnsi" w:hAnsiTheme="majorHAnsi"/>
          <w:b/>
          <w:bCs/>
          <w:color w:val="000000"/>
        </w:rPr>
        <w:t>Chapter 15: Immigrants and Urbanization</w:t>
      </w:r>
    </w:p>
    <w:p w14:paraId="476FF2A7" w14:textId="77777777" w:rsidR="00142ED4" w:rsidRPr="00CF648F" w:rsidRDefault="00142ED4" w:rsidP="003E776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1: The New Immigrants</w:t>
      </w:r>
    </w:p>
    <w:p w14:paraId="2CBCC5F0" w14:textId="77777777" w:rsidR="00142ED4" w:rsidRPr="00CF648F" w:rsidRDefault="00142ED4" w:rsidP="003E7767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Ellis Island</w:t>
      </w:r>
    </w:p>
    <w:p w14:paraId="610256C9" w14:textId="77777777" w:rsidR="003E7767" w:rsidRPr="00CF648F" w:rsidRDefault="003E7767" w:rsidP="00CF648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31C84B9D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C09A3C5" w14:textId="77777777" w:rsidR="00142ED4" w:rsidRPr="00CF648F" w:rsidRDefault="00142ED4" w:rsidP="003E7767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Melting Pot</w:t>
      </w:r>
    </w:p>
    <w:p w14:paraId="48DC9F52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52D8F63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86A6542" w14:textId="77777777" w:rsidR="00142ED4" w:rsidRPr="00CF648F" w:rsidRDefault="00142ED4" w:rsidP="003E7767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Nativism</w:t>
      </w:r>
    </w:p>
    <w:p w14:paraId="54BB878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94BAEE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7825BE4" w14:textId="77777777" w:rsidR="00142ED4" w:rsidRPr="00CF648F" w:rsidRDefault="00142ED4" w:rsidP="003E7767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Chinese Exclusion Act</w:t>
      </w:r>
    </w:p>
    <w:p w14:paraId="4F0C1098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1CE57E1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B23479F" w14:textId="77777777" w:rsidR="00142ED4" w:rsidRPr="00CF648F" w:rsidRDefault="00142ED4" w:rsidP="003E7767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Gentleman’s Agreement</w:t>
      </w:r>
    </w:p>
    <w:p w14:paraId="037F5DA1" w14:textId="77777777" w:rsidR="00142ED4" w:rsidRPr="00CF648F" w:rsidRDefault="00142ED4" w:rsidP="003E7767">
      <w:pPr>
        <w:rPr>
          <w:rFonts w:asciiTheme="majorHAnsi" w:hAnsiTheme="majorHAnsi"/>
        </w:rPr>
      </w:pPr>
    </w:p>
    <w:p w14:paraId="4837AC2D" w14:textId="77777777" w:rsidR="004B45D0" w:rsidRPr="00CF648F" w:rsidRDefault="004B45D0" w:rsidP="003E7767">
      <w:pPr>
        <w:rPr>
          <w:rFonts w:asciiTheme="majorHAnsi" w:hAnsiTheme="majorHAnsi"/>
        </w:rPr>
      </w:pPr>
    </w:p>
    <w:p w14:paraId="1AD50727" w14:textId="77777777" w:rsidR="00142ED4" w:rsidRPr="00CF648F" w:rsidRDefault="00142ED4" w:rsidP="003E77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2: The Challenges of Urbanization</w:t>
      </w:r>
    </w:p>
    <w:p w14:paraId="79801D9C" w14:textId="77777777" w:rsidR="00142ED4" w:rsidRPr="00CF648F" w:rsidRDefault="00142ED4" w:rsidP="003E776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Urbanization</w:t>
      </w:r>
    </w:p>
    <w:p w14:paraId="42FCDD9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9CD9D54" w14:textId="77777777" w:rsidR="00142ED4" w:rsidRPr="00CF648F" w:rsidRDefault="00142ED4" w:rsidP="003E776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Americanization Movement</w:t>
      </w:r>
    </w:p>
    <w:p w14:paraId="6019978D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50D7D5C3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3307601" w14:textId="77777777" w:rsidR="00142ED4" w:rsidRPr="00CF648F" w:rsidRDefault="00142ED4" w:rsidP="003E776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Tenement</w:t>
      </w:r>
    </w:p>
    <w:p w14:paraId="752BC7D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B9FA91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7273B5D" w14:textId="77777777" w:rsidR="00142ED4" w:rsidRPr="00CF648F" w:rsidRDefault="00142ED4" w:rsidP="003E776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Mass Transit</w:t>
      </w:r>
    </w:p>
    <w:p w14:paraId="271D2E5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5885584" w14:textId="77777777" w:rsidR="003E7767" w:rsidRPr="00CF648F" w:rsidRDefault="003E7767" w:rsidP="00CF648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7A45777A" w14:textId="77777777" w:rsidR="00142ED4" w:rsidRPr="00CF648F" w:rsidRDefault="00142ED4" w:rsidP="003E776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Settlement House</w:t>
      </w:r>
    </w:p>
    <w:p w14:paraId="56056AF2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8E4A7D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707F2D1" w14:textId="77777777" w:rsidR="00142ED4" w:rsidRDefault="00142ED4" w:rsidP="003E776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Jane Addams</w:t>
      </w:r>
    </w:p>
    <w:p w14:paraId="5683BD8A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70B4701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6AFAC1C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EAF3612" w14:textId="6C88C894" w:rsidR="00F1238D" w:rsidRPr="00CF648F" w:rsidRDefault="00F1238D" w:rsidP="003E776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AFL (not sure which chapter this is in but you need to know it)</w:t>
      </w:r>
    </w:p>
    <w:p w14:paraId="36FB249A" w14:textId="77777777" w:rsidR="00142ED4" w:rsidRPr="00CF648F" w:rsidRDefault="00142ED4" w:rsidP="003E7767">
      <w:pPr>
        <w:spacing w:after="240"/>
        <w:rPr>
          <w:rFonts w:asciiTheme="majorHAnsi" w:hAnsiTheme="majorHAnsi"/>
        </w:rPr>
      </w:pPr>
    </w:p>
    <w:p w14:paraId="5BB7F844" w14:textId="77777777" w:rsidR="00142ED4" w:rsidRPr="00CF648F" w:rsidRDefault="00142ED4" w:rsidP="003E7767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CF648F">
        <w:rPr>
          <w:rFonts w:asciiTheme="majorHAnsi" w:hAnsiTheme="majorHAnsi"/>
          <w:b/>
          <w:bCs/>
          <w:color w:val="000000"/>
        </w:rPr>
        <w:t>Chapter 17: The Progressive Era</w:t>
      </w:r>
    </w:p>
    <w:p w14:paraId="3BBC3E1E" w14:textId="77777777" w:rsidR="00142ED4" w:rsidRPr="00CF648F" w:rsidRDefault="00142ED4" w:rsidP="003E77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1: The Origins of Progressivism</w:t>
      </w:r>
    </w:p>
    <w:p w14:paraId="7C654498" w14:textId="18A7F091" w:rsidR="00F1238D" w:rsidRPr="00F1238D" w:rsidRDefault="00142ED4" w:rsidP="00F1238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Progressive Movement</w:t>
      </w:r>
    </w:p>
    <w:p w14:paraId="23F982C7" w14:textId="77777777" w:rsidR="003E7767" w:rsidRPr="00CF648F" w:rsidRDefault="003E7767" w:rsidP="003E776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361ACAEF" w14:textId="77777777" w:rsidR="003E7767" w:rsidRPr="00CF648F" w:rsidRDefault="003E7767" w:rsidP="003E776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3CE806F8" w14:textId="77777777" w:rsidR="00142ED4" w:rsidRPr="00CF648F" w:rsidRDefault="00142ED4" w:rsidP="003E776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Florence Kelley</w:t>
      </w:r>
    </w:p>
    <w:p w14:paraId="2C603143" w14:textId="77777777" w:rsidR="003E7767" w:rsidRPr="00CF648F" w:rsidRDefault="003E7767" w:rsidP="003E776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014E90AA" w14:textId="77777777" w:rsidR="003E7767" w:rsidRPr="00CF648F" w:rsidRDefault="003E7767" w:rsidP="003E776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3E107B83" w14:textId="77777777" w:rsidR="00142ED4" w:rsidRPr="00CF648F" w:rsidRDefault="00142ED4" w:rsidP="003E776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Prohibition</w:t>
      </w:r>
    </w:p>
    <w:p w14:paraId="195F1B72" w14:textId="77777777" w:rsidR="003E7767" w:rsidRPr="00CF648F" w:rsidRDefault="003E7767" w:rsidP="003E776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70ACB4F6" w14:textId="77777777" w:rsidR="003E7767" w:rsidRPr="00CF648F" w:rsidRDefault="003E7767" w:rsidP="003E776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2CA72553" w14:textId="77777777" w:rsidR="00142ED4" w:rsidRPr="00CF648F" w:rsidRDefault="00142ED4" w:rsidP="003E776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Muckraker</w:t>
      </w:r>
    </w:p>
    <w:p w14:paraId="234FA09E" w14:textId="77777777" w:rsidR="003E7767" w:rsidRPr="00CF648F" w:rsidRDefault="003E7767" w:rsidP="003E776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40D1A178" w14:textId="77777777" w:rsidR="003E7767" w:rsidRPr="00CF648F" w:rsidRDefault="003E7767" w:rsidP="003E776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452C4ACA" w14:textId="77777777" w:rsidR="00142ED4" w:rsidRPr="00CF648F" w:rsidRDefault="00142ED4" w:rsidP="003E776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Scientific Management</w:t>
      </w:r>
    </w:p>
    <w:p w14:paraId="4F3E0B30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A40082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7F874AF" w14:textId="05052BEA" w:rsidR="003E7767" w:rsidRPr="00CF648F" w:rsidRDefault="00F1238D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Boston Police Strike/Calvin Coolidge’s role</w:t>
      </w:r>
    </w:p>
    <w:p w14:paraId="51A1214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D87B555" w14:textId="77777777" w:rsidR="00142ED4" w:rsidRPr="00CF648F" w:rsidRDefault="00142ED4" w:rsidP="003E776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Initiative</w:t>
      </w:r>
    </w:p>
    <w:p w14:paraId="4A444B5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90BB4D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1260463" w14:textId="77777777" w:rsidR="00142ED4" w:rsidRPr="00CF648F" w:rsidRDefault="00142ED4" w:rsidP="003E776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Referendum</w:t>
      </w:r>
    </w:p>
    <w:p w14:paraId="7A8300B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EC0240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C332AEF" w14:textId="77777777" w:rsidR="00142ED4" w:rsidRPr="00CF648F" w:rsidRDefault="00142ED4" w:rsidP="003E776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Recall</w:t>
      </w:r>
    </w:p>
    <w:p w14:paraId="5202FF78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80F871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6BF72A5" w14:textId="77777777" w:rsidR="00142ED4" w:rsidRPr="00CF648F" w:rsidRDefault="00142ED4" w:rsidP="003E776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Seventeenth Amendment</w:t>
      </w:r>
    </w:p>
    <w:p w14:paraId="599E2198" w14:textId="77777777" w:rsidR="00142ED4" w:rsidRPr="00CF648F" w:rsidRDefault="00142ED4" w:rsidP="003E7767">
      <w:pPr>
        <w:spacing w:after="240"/>
        <w:rPr>
          <w:rFonts w:asciiTheme="majorHAnsi" w:hAnsiTheme="majorHAnsi"/>
        </w:rPr>
      </w:pPr>
      <w:r w:rsidRPr="00CF648F">
        <w:rPr>
          <w:rFonts w:asciiTheme="majorHAnsi" w:hAnsiTheme="majorHAnsi"/>
        </w:rPr>
        <w:br/>
      </w:r>
    </w:p>
    <w:p w14:paraId="227BB583" w14:textId="77777777" w:rsidR="00142ED4" w:rsidRPr="00CF648F" w:rsidRDefault="00142ED4" w:rsidP="003E776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2: Women in Public Life</w:t>
      </w:r>
    </w:p>
    <w:p w14:paraId="7EEF2EA3" w14:textId="77777777" w:rsidR="00142ED4" w:rsidRPr="00CF648F" w:rsidRDefault="00142ED4" w:rsidP="003E7767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NACW</w:t>
      </w:r>
    </w:p>
    <w:p w14:paraId="38DD316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8BE1983" w14:textId="77777777" w:rsidR="00142ED4" w:rsidRPr="00CF648F" w:rsidRDefault="00142ED4" w:rsidP="003E7767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Suffrage</w:t>
      </w:r>
    </w:p>
    <w:p w14:paraId="4FE5742E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30A6EE6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F143877" w14:textId="77777777" w:rsidR="00142ED4" w:rsidRPr="00CF648F" w:rsidRDefault="00142ED4" w:rsidP="003E7767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Susan B. Anthony</w:t>
      </w:r>
    </w:p>
    <w:p w14:paraId="15C6E14F" w14:textId="77777777" w:rsidR="003E7767" w:rsidRPr="00CF648F" w:rsidRDefault="003E7767" w:rsidP="003E776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09BE5065" w14:textId="77777777" w:rsidR="003E7767" w:rsidRPr="00CF648F" w:rsidRDefault="003E7767" w:rsidP="003E776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651EEB1C" w14:textId="77777777" w:rsidR="00142ED4" w:rsidRPr="00CF648F" w:rsidRDefault="00142ED4" w:rsidP="003E7767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NAWSA</w:t>
      </w:r>
    </w:p>
    <w:p w14:paraId="6E2E88C1" w14:textId="77777777" w:rsidR="00142ED4" w:rsidRPr="00CF648F" w:rsidRDefault="00142ED4" w:rsidP="003E7767">
      <w:pPr>
        <w:rPr>
          <w:rFonts w:asciiTheme="majorHAnsi" w:hAnsiTheme="majorHAnsi"/>
        </w:rPr>
      </w:pPr>
    </w:p>
    <w:p w14:paraId="0A41506C" w14:textId="77777777" w:rsidR="00142ED4" w:rsidRPr="00CF648F" w:rsidRDefault="00142ED4" w:rsidP="003E7767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3: Teddy Roosevelt’s Square Deal</w:t>
      </w:r>
    </w:p>
    <w:p w14:paraId="06B6FFE7" w14:textId="77777777" w:rsidR="00142ED4" w:rsidRPr="00CF648F" w:rsidRDefault="00142ED4" w:rsidP="003E7767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Upton Sinclair</w:t>
      </w:r>
    </w:p>
    <w:p w14:paraId="3583EB07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0DC4888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DD74CD8" w14:textId="77777777" w:rsidR="00142ED4" w:rsidRPr="00CF648F" w:rsidRDefault="00142ED4" w:rsidP="003E7767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i/>
          <w:iCs/>
          <w:color w:val="000000"/>
        </w:rPr>
      </w:pPr>
      <w:r w:rsidRPr="00CF648F">
        <w:rPr>
          <w:rFonts w:asciiTheme="majorHAnsi" w:hAnsiTheme="majorHAnsi"/>
          <w:i/>
          <w:iCs/>
          <w:color w:val="000000"/>
        </w:rPr>
        <w:t>The Jungle</w:t>
      </w:r>
    </w:p>
    <w:p w14:paraId="07ABC03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i/>
          <w:iCs/>
          <w:color w:val="000000"/>
        </w:rPr>
      </w:pPr>
    </w:p>
    <w:p w14:paraId="62FA4F07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i/>
          <w:iCs/>
          <w:color w:val="000000"/>
        </w:rPr>
      </w:pPr>
    </w:p>
    <w:p w14:paraId="37B6B734" w14:textId="77777777" w:rsidR="00142ED4" w:rsidRPr="00CF648F" w:rsidRDefault="00142ED4" w:rsidP="003E7767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Theodore Roosevelt</w:t>
      </w:r>
    </w:p>
    <w:p w14:paraId="779F22C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F06F54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8FD7B4A" w14:textId="77777777" w:rsidR="005518CE" w:rsidRPr="00CF648F" w:rsidRDefault="00142ED4" w:rsidP="005518CE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Square Deal</w:t>
      </w:r>
    </w:p>
    <w:p w14:paraId="6F6FAA6F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9EA5B63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EC0B092" w14:textId="77777777" w:rsidR="005518CE" w:rsidRPr="00CF648F" w:rsidRDefault="005518CE" w:rsidP="005518CE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Square Deal Memory Aid:  </w:t>
      </w:r>
      <w:r w:rsidRPr="00CF648F">
        <w:rPr>
          <w:rFonts w:asciiTheme="majorHAnsi" w:hAnsiTheme="majorHAnsi"/>
          <w:b/>
          <w:color w:val="000000"/>
        </w:rPr>
        <w:t>The THREE C’s</w:t>
      </w:r>
    </w:p>
    <w:p w14:paraId="61428F1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177DB6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E285F18" w14:textId="77777777" w:rsidR="00142ED4" w:rsidRPr="00CF648F" w:rsidRDefault="00142ED4" w:rsidP="003E7767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Meat Inspection Act</w:t>
      </w:r>
    </w:p>
    <w:p w14:paraId="6DD51EC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40A3992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74F4CF6" w14:textId="77777777" w:rsidR="00142ED4" w:rsidRPr="00CF648F" w:rsidRDefault="00142ED4" w:rsidP="003E7767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Pure Food and Drug Act</w:t>
      </w:r>
    </w:p>
    <w:p w14:paraId="784858A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A7EC07D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BAB3495" w14:textId="77777777" w:rsidR="00142ED4" w:rsidRPr="00CF648F" w:rsidRDefault="00142ED4" w:rsidP="003E7767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Conservation</w:t>
      </w:r>
    </w:p>
    <w:p w14:paraId="320D024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81E63C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0E74D73" w14:textId="77777777" w:rsidR="00142ED4" w:rsidRPr="00CF648F" w:rsidRDefault="00142ED4" w:rsidP="003E7767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NAACP</w:t>
      </w:r>
    </w:p>
    <w:p w14:paraId="4492DB11" w14:textId="77777777" w:rsidR="00142ED4" w:rsidRPr="00CF648F" w:rsidRDefault="00142ED4" w:rsidP="003E7767">
      <w:pPr>
        <w:rPr>
          <w:rFonts w:asciiTheme="majorHAnsi" w:hAnsiTheme="majorHAnsi"/>
        </w:rPr>
      </w:pPr>
    </w:p>
    <w:p w14:paraId="50EAEE0C" w14:textId="77777777" w:rsidR="00142ED4" w:rsidRPr="00CF648F" w:rsidRDefault="00142ED4" w:rsidP="003E776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4: Progressivism Under Taft</w:t>
      </w:r>
    </w:p>
    <w:p w14:paraId="5FBB239D" w14:textId="77777777" w:rsidR="00142ED4" w:rsidRPr="00CF648F" w:rsidRDefault="00142ED4" w:rsidP="003E7767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Gifford Pinchot</w:t>
      </w:r>
    </w:p>
    <w:p w14:paraId="2952356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1D74B17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B68A4AB" w14:textId="19B88EA6" w:rsidR="00142ED4" w:rsidRPr="00CF648F" w:rsidRDefault="00142ED4" w:rsidP="003E7767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William Howard Taft</w:t>
      </w:r>
      <w:r w:rsidR="00F1238D">
        <w:rPr>
          <w:rFonts w:asciiTheme="majorHAnsi" w:hAnsiTheme="majorHAnsi"/>
          <w:color w:val="000000"/>
        </w:rPr>
        <w:t xml:space="preserve"> (why did Taft disappoint Progressives?)</w:t>
      </w:r>
    </w:p>
    <w:p w14:paraId="088222D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38063F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F878884" w14:textId="77777777" w:rsidR="004B45D0" w:rsidRPr="00CF648F" w:rsidRDefault="00142ED4" w:rsidP="004B45D0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Payne-Aldrich Tariff</w:t>
      </w:r>
    </w:p>
    <w:p w14:paraId="3D8D19F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92A668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AAD5484" w14:textId="77777777" w:rsidR="00142ED4" w:rsidRPr="00CF648F" w:rsidRDefault="00142ED4" w:rsidP="003E7767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Bull Moose Party</w:t>
      </w:r>
    </w:p>
    <w:p w14:paraId="06901A42" w14:textId="77777777" w:rsidR="004B45D0" w:rsidRPr="00CF648F" w:rsidRDefault="004B45D0" w:rsidP="004B45D0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AKA the Progressive Party--TR started own party in 1912 election; this shows how unhappy TR was with Taft &amp; how he feared that Progressivism was losing momentum.</w:t>
      </w:r>
    </w:p>
    <w:p w14:paraId="614C0255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C02651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2ED5157" w14:textId="77777777" w:rsidR="00142ED4" w:rsidRPr="00CF648F" w:rsidRDefault="00142ED4" w:rsidP="003E7767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Woodrow Wilson</w:t>
      </w:r>
    </w:p>
    <w:p w14:paraId="2556479B" w14:textId="77777777" w:rsidR="00142ED4" w:rsidRPr="00CF648F" w:rsidRDefault="00142ED4" w:rsidP="003E7767">
      <w:pPr>
        <w:rPr>
          <w:rFonts w:asciiTheme="majorHAnsi" w:hAnsiTheme="majorHAnsi"/>
        </w:rPr>
      </w:pPr>
    </w:p>
    <w:p w14:paraId="7A05C658" w14:textId="77777777" w:rsidR="004B45D0" w:rsidRPr="00CF648F" w:rsidRDefault="004B45D0" w:rsidP="003E7767">
      <w:pPr>
        <w:rPr>
          <w:rFonts w:asciiTheme="majorHAnsi" w:hAnsiTheme="majorHAnsi"/>
        </w:rPr>
      </w:pPr>
    </w:p>
    <w:p w14:paraId="4A971148" w14:textId="77777777" w:rsidR="00142ED4" w:rsidRPr="00CF648F" w:rsidRDefault="00142ED4" w:rsidP="003E776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5: Wilson’s New Freedom</w:t>
      </w:r>
    </w:p>
    <w:p w14:paraId="207EE5FA" w14:textId="77777777" w:rsidR="00142ED4" w:rsidRPr="00CF648F" w:rsidRDefault="00142ED4" w:rsidP="003E7767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Carrie Chapman Catt</w:t>
      </w:r>
    </w:p>
    <w:p w14:paraId="3F49741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FF7B97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D93415B" w14:textId="77777777" w:rsidR="00142ED4" w:rsidRPr="00CF648F" w:rsidRDefault="00142ED4" w:rsidP="003E7767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Clayton Antitrust Act</w:t>
      </w:r>
    </w:p>
    <w:p w14:paraId="753F1733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069E2E3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931CC8C" w14:textId="77777777" w:rsidR="00142ED4" w:rsidRPr="00CF648F" w:rsidRDefault="00142ED4" w:rsidP="003E7767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Federal Trade Commission (FTC)</w:t>
      </w:r>
    </w:p>
    <w:p w14:paraId="1680E58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9F287F7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8570EB6" w14:textId="77777777" w:rsidR="00142ED4" w:rsidRPr="00CF648F" w:rsidRDefault="00142ED4" w:rsidP="003E7767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Federal Reserve System</w:t>
      </w:r>
    </w:p>
    <w:p w14:paraId="5EDC18E2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CB37BDB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CA34DA9" w14:textId="77777777" w:rsidR="005518CE" w:rsidRPr="00CF648F" w:rsidRDefault="005518CE" w:rsidP="003E7767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Fed’l Reserve Memory Aid:  </w:t>
      </w:r>
      <w:r w:rsidRPr="00CF648F">
        <w:rPr>
          <w:rFonts w:asciiTheme="majorHAnsi" w:hAnsiTheme="majorHAnsi"/>
          <w:b/>
          <w:color w:val="000000"/>
        </w:rPr>
        <w:t>PIE</w:t>
      </w:r>
    </w:p>
    <w:p w14:paraId="2FE722B7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12B838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D626D20" w14:textId="77777777" w:rsidR="00FC33AF" w:rsidRPr="00CF648F" w:rsidRDefault="00FC33AF" w:rsidP="003E7767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Sixteenth Amendment</w:t>
      </w:r>
    </w:p>
    <w:p w14:paraId="1401213F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CD33CD9" w14:textId="77777777" w:rsidR="00FC33AF" w:rsidRPr="00CF648F" w:rsidRDefault="00FC33AF" w:rsidP="00F1238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0ED214F2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C7A3FAA" w14:textId="77777777" w:rsidR="00142ED4" w:rsidRPr="00CF648F" w:rsidRDefault="00142ED4" w:rsidP="00FC33AF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Nineteenth Amendment</w:t>
      </w:r>
    </w:p>
    <w:p w14:paraId="68E915A0" w14:textId="77777777" w:rsidR="00142ED4" w:rsidRPr="00CF648F" w:rsidRDefault="00142ED4" w:rsidP="003E7767">
      <w:pPr>
        <w:spacing w:after="240"/>
        <w:rPr>
          <w:rFonts w:asciiTheme="majorHAnsi" w:hAnsiTheme="majorHAnsi"/>
        </w:rPr>
      </w:pPr>
    </w:p>
    <w:p w14:paraId="50EF9628" w14:textId="77777777" w:rsidR="00142ED4" w:rsidRPr="00CF648F" w:rsidRDefault="00142ED4" w:rsidP="003E7767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CF648F">
        <w:rPr>
          <w:rFonts w:asciiTheme="majorHAnsi" w:hAnsiTheme="majorHAnsi"/>
          <w:b/>
          <w:bCs/>
          <w:color w:val="000000"/>
        </w:rPr>
        <w:t>Chapter 18: America Claims an Empire</w:t>
      </w:r>
    </w:p>
    <w:p w14:paraId="1260601D" w14:textId="77777777" w:rsidR="003E7767" w:rsidRPr="00CF648F" w:rsidRDefault="00142ED4" w:rsidP="003E776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1: Imperialism and America</w:t>
      </w:r>
    </w:p>
    <w:p w14:paraId="1653FB60" w14:textId="77777777" w:rsidR="00142ED4" w:rsidRPr="00CF648F" w:rsidRDefault="00142ED4" w:rsidP="003E776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Queen Liliuokalani</w:t>
      </w:r>
    </w:p>
    <w:p w14:paraId="2EDF4640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696DDD1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4C8693A" w14:textId="77777777" w:rsidR="00142ED4" w:rsidRPr="00CF648F" w:rsidRDefault="00142ED4" w:rsidP="003E776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Imperialism</w:t>
      </w:r>
    </w:p>
    <w:p w14:paraId="3779A8C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14D3B9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AF46434" w14:textId="77777777" w:rsidR="00142ED4" w:rsidRPr="00CF648F" w:rsidRDefault="00142ED4" w:rsidP="003E776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Alfred T. Mahan</w:t>
      </w:r>
    </w:p>
    <w:p w14:paraId="2CB4EFE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463BED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19E1799" w14:textId="77777777" w:rsidR="00142ED4" w:rsidRPr="00CF648F" w:rsidRDefault="00142ED4" w:rsidP="003E776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William Seward</w:t>
      </w:r>
    </w:p>
    <w:p w14:paraId="58FC3753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EE356F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28C76E8" w14:textId="77777777" w:rsidR="00142ED4" w:rsidRPr="00CF648F" w:rsidRDefault="00142ED4" w:rsidP="003E776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Pearl Harbor</w:t>
      </w:r>
    </w:p>
    <w:p w14:paraId="71BA840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B69353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E2BBCA0" w14:textId="77777777" w:rsidR="00142ED4" w:rsidRPr="00CF648F" w:rsidRDefault="00142ED4" w:rsidP="003E776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Sanford B. Dole</w:t>
      </w:r>
      <w:r w:rsidR="00823D68" w:rsidRPr="00CF648F">
        <w:rPr>
          <w:rFonts w:asciiTheme="majorHAnsi" w:hAnsiTheme="majorHAnsi"/>
          <w:color w:val="000000"/>
        </w:rPr>
        <w:t xml:space="preserve"> (and Minor Keith)</w:t>
      </w:r>
    </w:p>
    <w:p w14:paraId="5EF015B3" w14:textId="77777777" w:rsidR="00142ED4" w:rsidRPr="00CF648F" w:rsidRDefault="00142ED4" w:rsidP="003E7767">
      <w:pPr>
        <w:rPr>
          <w:rFonts w:asciiTheme="majorHAnsi" w:hAnsiTheme="majorHAnsi"/>
        </w:rPr>
      </w:pPr>
    </w:p>
    <w:p w14:paraId="7294E7A5" w14:textId="22F30A2F" w:rsidR="003E7767" w:rsidRPr="00F1238D" w:rsidRDefault="00142ED4" w:rsidP="00F1238D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2: The Spanish-American Wa</w:t>
      </w:r>
      <w:r w:rsidR="00F1238D">
        <w:rPr>
          <w:rFonts w:asciiTheme="majorHAnsi" w:hAnsiTheme="majorHAnsi"/>
          <w:color w:val="000000"/>
          <w:u w:val="single"/>
        </w:rPr>
        <w:t>r</w:t>
      </w:r>
    </w:p>
    <w:p w14:paraId="558786C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B4B22A4" w14:textId="77777777" w:rsidR="00142ED4" w:rsidRPr="00CF648F" w:rsidRDefault="00142ED4" w:rsidP="003E776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Valeriano Weyler</w:t>
      </w:r>
    </w:p>
    <w:p w14:paraId="1C7CC1F3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  <w:proofErr w:type="gramStart"/>
      <w:r w:rsidRPr="00CF648F">
        <w:rPr>
          <w:rFonts w:asciiTheme="majorHAnsi" w:hAnsiTheme="majorHAnsi"/>
          <w:color w:val="000000"/>
        </w:rPr>
        <w:t>Brutal Spanish General; his brutality v. Cubans increased Americans’ desire to go to war against Spain to “liberate” Cuba.</w:t>
      </w:r>
      <w:proofErr w:type="gramEnd"/>
    </w:p>
    <w:p w14:paraId="79294EF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0C7ECD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0D6D9E3" w14:textId="77777777" w:rsidR="00FC33AF" w:rsidRPr="00CF648F" w:rsidRDefault="00FC33AF" w:rsidP="00FC33AF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Yellow Journalism</w:t>
      </w:r>
    </w:p>
    <w:p w14:paraId="5D71C01D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FE412E4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BB5A66C" w14:textId="77777777" w:rsidR="00FC33AF" w:rsidRPr="00CF648F" w:rsidRDefault="00FC33AF" w:rsidP="003E776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William Randolph Hearst</w:t>
      </w:r>
    </w:p>
    <w:p w14:paraId="22BE3EC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77BEF7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89EED37" w14:textId="77777777" w:rsidR="00142ED4" w:rsidRPr="00CF648F" w:rsidRDefault="00142ED4" w:rsidP="003E776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i/>
          <w:iCs/>
          <w:color w:val="000000"/>
        </w:rPr>
      </w:pPr>
      <w:r w:rsidRPr="00CF648F">
        <w:rPr>
          <w:rFonts w:asciiTheme="majorHAnsi" w:hAnsiTheme="majorHAnsi"/>
          <w:i/>
          <w:iCs/>
          <w:color w:val="000000"/>
        </w:rPr>
        <w:t>U.S.S. Maine</w:t>
      </w:r>
    </w:p>
    <w:p w14:paraId="33FF455A" w14:textId="77777777" w:rsidR="003E7767" w:rsidRPr="00CF648F" w:rsidRDefault="003E7767" w:rsidP="005518C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6314568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E4841CD" w14:textId="77777777" w:rsidR="00142ED4" w:rsidRPr="00CF648F" w:rsidRDefault="00142ED4" w:rsidP="003E776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Rough Riders</w:t>
      </w:r>
    </w:p>
    <w:p w14:paraId="55111742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BB62B40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6A5FBC8" w14:textId="77777777" w:rsidR="00142ED4" w:rsidRPr="00CF648F" w:rsidRDefault="00142ED4" w:rsidP="003E776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San Juan Hill</w:t>
      </w:r>
    </w:p>
    <w:p w14:paraId="08B9171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FB71190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D299D19" w14:textId="77777777" w:rsidR="00142ED4" w:rsidRPr="00CF648F" w:rsidRDefault="00142ED4" w:rsidP="003E776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Treaty of Paris</w:t>
      </w:r>
    </w:p>
    <w:p w14:paraId="707CB57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B4AEAA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EFF5171" w14:textId="6D89CA6C" w:rsidR="003E7767" w:rsidRPr="00F1238D" w:rsidRDefault="00142ED4" w:rsidP="00F1238D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3: Acquiring New Lands</w:t>
      </w:r>
    </w:p>
    <w:p w14:paraId="43E41D2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13FA82E" w14:textId="5A277CFB" w:rsidR="00142ED4" w:rsidRPr="00CF648F" w:rsidRDefault="00142ED4" w:rsidP="003E776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Platt Amendment </w:t>
      </w:r>
      <w:r w:rsidR="00F1238D">
        <w:rPr>
          <w:rFonts w:asciiTheme="majorHAnsi" w:hAnsiTheme="majorHAnsi"/>
          <w:color w:val="000000"/>
        </w:rPr>
        <w:t>v. Teller Amendment</w:t>
      </w:r>
    </w:p>
    <w:p w14:paraId="005B09F6" w14:textId="77777777" w:rsidR="003E7767" w:rsidRPr="00CF648F" w:rsidRDefault="003E7767" w:rsidP="00F1238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1E8CDDEC" w14:textId="77777777" w:rsidR="003E7767" w:rsidRPr="00CF648F" w:rsidRDefault="003E7767" w:rsidP="00F1238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1D2A574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04A3E1B" w14:textId="30CA4A20" w:rsidR="00F1238D" w:rsidRDefault="00142ED4" w:rsidP="00F1238D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John Hay</w:t>
      </w:r>
      <w:r w:rsidR="00F1238D">
        <w:rPr>
          <w:rFonts w:asciiTheme="majorHAnsi" w:hAnsiTheme="majorHAnsi"/>
          <w:color w:val="000000"/>
        </w:rPr>
        <w:t>/Open Notes</w:t>
      </w:r>
    </w:p>
    <w:p w14:paraId="0B3F0DFE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D088AB0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A14F366" w14:textId="6B2B6108" w:rsidR="00F1238D" w:rsidRDefault="00F1238D" w:rsidP="00F1238D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Insular Cases</w:t>
      </w:r>
    </w:p>
    <w:p w14:paraId="1BBD4B5F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8012F49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07FF110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B8A7EB2" w14:textId="63CB59C0" w:rsidR="00F1238D" w:rsidRPr="00F1238D" w:rsidRDefault="00F1238D" w:rsidP="00F1238D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Washington Conference 1921</w:t>
      </w:r>
    </w:p>
    <w:p w14:paraId="103F1D8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37DC36D" w14:textId="77777777" w:rsidR="003E7767" w:rsidRPr="00CF648F" w:rsidRDefault="003E7767" w:rsidP="00F1238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1ABF11E7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3369415" w14:textId="77777777" w:rsidR="00142ED4" w:rsidRPr="00CF648F" w:rsidRDefault="00142ED4" w:rsidP="003E7767">
      <w:pPr>
        <w:rPr>
          <w:rFonts w:asciiTheme="majorHAnsi" w:hAnsiTheme="majorHAnsi"/>
        </w:rPr>
      </w:pPr>
    </w:p>
    <w:p w14:paraId="1FDBCAD0" w14:textId="77777777" w:rsidR="00142ED4" w:rsidRPr="00CF648F" w:rsidRDefault="00142ED4" w:rsidP="003E7767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4: America as a World Power</w:t>
      </w:r>
    </w:p>
    <w:p w14:paraId="4E005797" w14:textId="77777777" w:rsidR="00142ED4" w:rsidRPr="00CF648F" w:rsidRDefault="00142ED4" w:rsidP="003E7767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Panama Canal</w:t>
      </w:r>
    </w:p>
    <w:p w14:paraId="7E2D2760" w14:textId="77777777" w:rsidR="004B45D0" w:rsidRPr="00CF648F" w:rsidRDefault="004B45D0" w:rsidP="004B45D0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54C80D1" w14:textId="77777777" w:rsidR="004B45D0" w:rsidRPr="00CF648F" w:rsidRDefault="004B45D0" w:rsidP="004B45D0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2F69DFB" w14:textId="77777777" w:rsidR="00142ED4" w:rsidRPr="00CF648F" w:rsidRDefault="00142ED4" w:rsidP="003E7767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Roosevelt Corollary</w:t>
      </w:r>
    </w:p>
    <w:p w14:paraId="4A1767A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EF101E2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EE2281E" w14:textId="77777777" w:rsidR="00142ED4" w:rsidRPr="00CF648F" w:rsidRDefault="00142ED4" w:rsidP="003E7767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Dollar Diplomacy</w:t>
      </w:r>
    </w:p>
    <w:p w14:paraId="452A1231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A08AF0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A3069FA" w14:textId="77777777" w:rsidR="00142ED4" w:rsidRPr="00CF648F" w:rsidRDefault="00142ED4" w:rsidP="003E7767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Francisco “Pancho” Villa</w:t>
      </w:r>
    </w:p>
    <w:p w14:paraId="723893B2" w14:textId="77777777" w:rsidR="003E7767" w:rsidRPr="00CF648F" w:rsidRDefault="003E7767" w:rsidP="00F1238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7F8703F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9B098CF" w14:textId="77777777" w:rsidR="00142ED4" w:rsidRPr="00CF648F" w:rsidRDefault="00142ED4" w:rsidP="003E7767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John J. Pershing</w:t>
      </w:r>
    </w:p>
    <w:p w14:paraId="06E33B4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666EDC9" w14:textId="77777777" w:rsidR="00142ED4" w:rsidRPr="00CF648F" w:rsidRDefault="00142ED4" w:rsidP="003E7767">
      <w:pPr>
        <w:spacing w:after="240"/>
        <w:rPr>
          <w:rFonts w:asciiTheme="majorHAnsi" w:hAnsiTheme="majorHAnsi"/>
        </w:rPr>
      </w:pPr>
    </w:p>
    <w:p w14:paraId="45BD18AD" w14:textId="77777777" w:rsidR="00142ED4" w:rsidRPr="00CF648F" w:rsidRDefault="00142ED4" w:rsidP="003E7767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CF648F">
        <w:rPr>
          <w:rFonts w:asciiTheme="majorHAnsi" w:hAnsiTheme="majorHAnsi"/>
          <w:b/>
          <w:bCs/>
          <w:color w:val="000000"/>
        </w:rPr>
        <w:t>Chapter 19: The First World War</w:t>
      </w:r>
      <w:r w:rsidR="00CF648F">
        <w:rPr>
          <w:rFonts w:asciiTheme="majorHAnsi" w:hAnsiTheme="majorHAnsi"/>
          <w:b/>
          <w:bCs/>
          <w:color w:val="000000"/>
        </w:rPr>
        <w:t xml:space="preserve"> (Memory Aids: MANIAC &amp; LŪZ)</w:t>
      </w:r>
    </w:p>
    <w:p w14:paraId="02688AD4" w14:textId="77777777" w:rsidR="00142ED4" w:rsidRPr="00CF648F" w:rsidRDefault="00142ED4" w:rsidP="003E7767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1: World War I Begins</w:t>
      </w:r>
    </w:p>
    <w:p w14:paraId="7FA2A2A8" w14:textId="77777777" w:rsidR="00142ED4" w:rsidRPr="00CF648F" w:rsidRDefault="00142ED4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Nationalism</w:t>
      </w:r>
    </w:p>
    <w:p w14:paraId="1D46F75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68C0CE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5D74E77" w14:textId="77777777" w:rsidR="00142ED4" w:rsidRPr="00CF648F" w:rsidRDefault="00142ED4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Militarism</w:t>
      </w:r>
    </w:p>
    <w:p w14:paraId="2FE9D138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80C2EB5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66895AB" w14:textId="77777777" w:rsidR="005518CE" w:rsidRPr="00CF648F" w:rsidRDefault="005518CE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Causes of WWI Memory Aid:  </w:t>
      </w:r>
      <w:r w:rsidRPr="00CF648F">
        <w:rPr>
          <w:rFonts w:asciiTheme="majorHAnsi" w:hAnsiTheme="majorHAnsi"/>
          <w:b/>
          <w:color w:val="000000"/>
        </w:rPr>
        <w:t>MANIAC</w:t>
      </w:r>
    </w:p>
    <w:p w14:paraId="354298A3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6E6850C" w14:textId="77777777" w:rsidR="005518CE" w:rsidRPr="00CF648F" w:rsidRDefault="005518CE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48B0369" w14:textId="77777777" w:rsidR="00142ED4" w:rsidRPr="00CF648F" w:rsidRDefault="00142ED4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Allies</w:t>
      </w:r>
      <w:r w:rsidR="005518CE" w:rsidRPr="00CF648F">
        <w:rPr>
          <w:rFonts w:asciiTheme="majorHAnsi" w:hAnsiTheme="majorHAnsi"/>
          <w:color w:val="000000"/>
        </w:rPr>
        <w:t xml:space="preserve"> (a.k.a. Triple Entente)</w:t>
      </w:r>
    </w:p>
    <w:p w14:paraId="440EBC1F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0453B71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AA3F8A6" w14:textId="77777777" w:rsidR="00142ED4" w:rsidRPr="00CF648F" w:rsidRDefault="00142ED4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Central Powers</w:t>
      </w:r>
      <w:r w:rsidR="005518CE" w:rsidRPr="00CF648F">
        <w:rPr>
          <w:rFonts w:asciiTheme="majorHAnsi" w:hAnsiTheme="majorHAnsi"/>
          <w:color w:val="000000"/>
        </w:rPr>
        <w:t xml:space="preserve"> (a.k.a. Triple Alliance)</w:t>
      </w:r>
    </w:p>
    <w:p w14:paraId="1F86C57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052DCF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5F3F567" w14:textId="77777777" w:rsidR="00142ED4" w:rsidRPr="00CF648F" w:rsidRDefault="00142ED4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Archduke Franz Ferdinand</w:t>
      </w:r>
    </w:p>
    <w:p w14:paraId="0B1A4C0F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AE4948C" w14:textId="77777777" w:rsidR="004B45D0" w:rsidRPr="00CF648F" w:rsidRDefault="004B45D0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E238211" w14:textId="77777777" w:rsidR="00142ED4" w:rsidRPr="00CF648F" w:rsidRDefault="00142ED4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no man’s land</w:t>
      </w:r>
    </w:p>
    <w:p w14:paraId="3341C3C2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7CFFAD6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7AD71DC" w14:textId="77777777" w:rsidR="00142ED4" w:rsidRPr="00CF648F" w:rsidRDefault="003E7767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tr</w:t>
      </w:r>
      <w:r w:rsidR="00142ED4" w:rsidRPr="00CF648F">
        <w:rPr>
          <w:rFonts w:asciiTheme="majorHAnsi" w:hAnsiTheme="majorHAnsi"/>
          <w:color w:val="000000"/>
        </w:rPr>
        <w:t>ench warfare</w:t>
      </w:r>
    </w:p>
    <w:p w14:paraId="53F5EC8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C8098C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C7266BC" w14:textId="77777777" w:rsidR="003E7767" w:rsidRPr="00CF648F" w:rsidRDefault="00142ED4" w:rsidP="003E7767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i/>
          <w:iCs/>
          <w:color w:val="000000"/>
        </w:rPr>
      </w:pPr>
      <w:r w:rsidRPr="00CF648F">
        <w:rPr>
          <w:rFonts w:asciiTheme="majorHAnsi" w:hAnsiTheme="majorHAnsi"/>
          <w:i/>
          <w:iCs/>
          <w:color w:val="000000"/>
        </w:rPr>
        <w:t>Lusitania</w:t>
      </w:r>
    </w:p>
    <w:p w14:paraId="1BDBFC9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i/>
          <w:iCs/>
          <w:color w:val="000000"/>
        </w:rPr>
      </w:pPr>
    </w:p>
    <w:p w14:paraId="6176BCFE" w14:textId="77777777" w:rsidR="00142ED4" w:rsidRPr="00CF648F" w:rsidRDefault="00142ED4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i/>
          <w:iCs/>
          <w:color w:val="000000"/>
        </w:rPr>
      </w:pPr>
      <w:r w:rsidRPr="00CF648F">
        <w:rPr>
          <w:rFonts w:asciiTheme="majorHAnsi" w:hAnsiTheme="majorHAnsi"/>
          <w:i/>
          <w:iCs/>
          <w:color w:val="000000"/>
        </w:rPr>
        <w:t xml:space="preserve"> </w:t>
      </w:r>
    </w:p>
    <w:p w14:paraId="233D51B0" w14:textId="77777777" w:rsidR="00823D68" w:rsidRPr="00CF648F" w:rsidRDefault="00823D68" w:rsidP="00823D68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lastRenderedPageBreak/>
        <w:t>Zimmerman Note</w:t>
      </w:r>
    </w:p>
    <w:p w14:paraId="0273989F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7B2AA69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C403CCA" w14:textId="77777777" w:rsidR="00823D68" w:rsidRDefault="00823D68" w:rsidP="00823D68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i/>
          <w:color w:val="000000"/>
        </w:rPr>
      </w:pPr>
      <w:r w:rsidRPr="00CF648F">
        <w:rPr>
          <w:rFonts w:asciiTheme="majorHAnsi" w:hAnsiTheme="majorHAnsi"/>
          <w:i/>
          <w:color w:val="000000"/>
        </w:rPr>
        <w:t>Schenk v. United States</w:t>
      </w:r>
      <w:r w:rsidR="004B45D0" w:rsidRPr="00CF648F">
        <w:rPr>
          <w:rFonts w:asciiTheme="majorHAnsi" w:hAnsiTheme="majorHAnsi"/>
          <w:i/>
          <w:color w:val="000000"/>
        </w:rPr>
        <w:t xml:space="preserve"> (1919)</w:t>
      </w:r>
    </w:p>
    <w:p w14:paraId="21CE969E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i/>
          <w:color w:val="000000"/>
        </w:rPr>
      </w:pPr>
    </w:p>
    <w:p w14:paraId="0D74E9AB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i/>
          <w:color w:val="000000"/>
        </w:rPr>
      </w:pPr>
    </w:p>
    <w:p w14:paraId="5934F66C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i/>
          <w:color w:val="000000"/>
        </w:rPr>
      </w:pPr>
    </w:p>
    <w:p w14:paraId="774FE214" w14:textId="13D9B3AC" w:rsidR="00F1238D" w:rsidRDefault="00F1238D" w:rsidP="00823D68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F1238D">
        <w:rPr>
          <w:rFonts w:asciiTheme="majorHAnsi" w:hAnsiTheme="majorHAnsi"/>
          <w:color w:val="000000"/>
        </w:rPr>
        <w:t>Espionage &amp; Sedition Acts</w:t>
      </w:r>
    </w:p>
    <w:p w14:paraId="28E388B6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C006CFC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761C23B" w14:textId="77777777" w:rsid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FDE7B01" w14:textId="7521B32C" w:rsidR="00F1238D" w:rsidRPr="00F1238D" w:rsidRDefault="00F1238D" w:rsidP="00823D68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Dawes Plan</w:t>
      </w:r>
    </w:p>
    <w:p w14:paraId="4EA10F6D" w14:textId="77777777" w:rsidR="00F1238D" w:rsidRPr="00F1238D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768D62B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BECFFB9" w14:textId="77777777" w:rsidR="00142ED4" w:rsidRPr="00CF648F" w:rsidRDefault="00142ED4" w:rsidP="003E7767">
      <w:pPr>
        <w:rPr>
          <w:rFonts w:asciiTheme="majorHAnsi" w:hAnsiTheme="majorHAnsi"/>
        </w:rPr>
      </w:pPr>
    </w:p>
    <w:p w14:paraId="3E1B165A" w14:textId="77777777" w:rsidR="003E7767" w:rsidRPr="00CF648F" w:rsidRDefault="00142ED4" w:rsidP="00823D6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2: American Power Tips the Balance</w:t>
      </w:r>
    </w:p>
    <w:p w14:paraId="303552BD" w14:textId="77777777" w:rsidR="00FC33AF" w:rsidRPr="00CF648F" w:rsidRDefault="00FC33AF" w:rsidP="00FC33A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Selective Service Act</w:t>
      </w:r>
    </w:p>
    <w:p w14:paraId="08B3E08D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7BA2410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B066569" w14:textId="77777777" w:rsidR="00FC33AF" w:rsidRPr="00CF648F" w:rsidRDefault="00FC33AF" w:rsidP="00FC33A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What are the </w:t>
      </w:r>
      <w:r w:rsidRPr="00CF648F">
        <w:rPr>
          <w:rFonts w:asciiTheme="majorHAnsi" w:hAnsiTheme="majorHAnsi"/>
          <w:b/>
          <w:color w:val="000000"/>
        </w:rPr>
        <w:t>Four Elements of Mobilization</w:t>
      </w:r>
      <w:r w:rsidRPr="00CF648F">
        <w:rPr>
          <w:rFonts w:asciiTheme="majorHAnsi" w:hAnsiTheme="majorHAnsi"/>
          <w:color w:val="000000"/>
        </w:rPr>
        <w:t>?</w:t>
      </w:r>
    </w:p>
    <w:p w14:paraId="7F6D40B0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1D578E1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F73ED3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D60CF38" w14:textId="77777777" w:rsidR="00142ED4" w:rsidRPr="00CF648F" w:rsidRDefault="00142ED4" w:rsidP="003E7767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American Expeditionary Force</w:t>
      </w:r>
      <w:r w:rsidR="003E7767" w:rsidRPr="00CF648F">
        <w:rPr>
          <w:rFonts w:asciiTheme="majorHAnsi" w:hAnsiTheme="majorHAnsi"/>
          <w:color w:val="000000"/>
        </w:rPr>
        <w:t xml:space="preserve"> (A.E.F.)</w:t>
      </w:r>
    </w:p>
    <w:p w14:paraId="15FA68A5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428D387D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EBCF63E" w14:textId="77777777" w:rsidR="00142ED4" w:rsidRPr="00CF648F" w:rsidRDefault="00142ED4" w:rsidP="003E7767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General John J. Pershing</w:t>
      </w:r>
    </w:p>
    <w:p w14:paraId="723F7266" w14:textId="77777777" w:rsidR="003E7767" w:rsidRPr="00CF648F" w:rsidRDefault="003E7767" w:rsidP="003E7767">
      <w:pPr>
        <w:rPr>
          <w:rFonts w:asciiTheme="majorHAnsi" w:hAnsiTheme="majorHAnsi"/>
          <w:color w:val="000000"/>
        </w:rPr>
      </w:pPr>
    </w:p>
    <w:p w14:paraId="0714B702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0BD7642" w14:textId="77777777" w:rsidR="00142ED4" w:rsidRPr="00CF648F" w:rsidRDefault="00142ED4" w:rsidP="003E7767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conscientious objector</w:t>
      </w:r>
    </w:p>
    <w:p w14:paraId="3F6E941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2A049CC" w14:textId="77777777" w:rsidR="00142ED4" w:rsidRPr="00CF648F" w:rsidRDefault="00142ED4" w:rsidP="003E7767">
      <w:pPr>
        <w:rPr>
          <w:rFonts w:asciiTheme="majorHAnsi" w:hAnsiTheme="majorHAnsi"/>
        </w:rPr>
      </w:pPr>
    </w:p>
    <w:p w14:paraId="3A3BF452" w14:textId="77777777" w:rsidR="00142ED4" w:rsidRPr="00CF648F" w:rsidRDefault="00142ED4" w:rsidP="003E7767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3: The War at Home</w:t>
      </w:r>
    </w:p>
    <w:p w14:paraId="2918C622" w14:textId="77777777" w:rsidR="00142ED4" w:rsidRPr="00CF648F" w:rsidRDefault="00142ED4" w:rsidP="003E7767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War Industries Board</w:t>
      </w:r>
    </w:p>
    <w:p w14:paraId="3675BFB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E49E178" w14:textId="77777777" w:rsidR="00823D68" w:rsidRPr="00CF648F" w:rsidRDefault="00823D68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35BA5B0" w14:textId="77777777" w:rsidR="00142ED4" w:rsidRPr="00CF648F" w:rsidRDefault="00142ED4" w:rsidP="003E7767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Bernard M. Baruch</w:t>
      </w:r>
    </w:p>
    <w:p w14:paraId="7DF03CC1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0457C6E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6775408" w14:textId="77777777" w:rsidR="00142ED4" w:rsidRPr="00CF648F" w:rsidRDefault="003E7767" w:rsidP="003E7767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</w:t>
      </w:r>
      <w:r w:rsidR="00142ED4" w:rsidRPr="00CF648F">
        <w:rPr>
          <w:rFonts w:asciiTheme="majorHAnsi" w:hAnsiTheme="majorHAnsi"/>
          <w:color w:val="000000"/>
        </w:rPr>
        <w:t>ropaganda</w:t>
      </w:r>
    </w:p>
    <w:p w14:paraId="1ADF79E5" w14:textId="77777777" w:rsidR="005518CE" w:rsidRPr="00CF648F" w:rsidRDefault="005518CE" w:rsidP="005518CE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A540882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4D70D2F" w14:textId="563548E5" w:rsidR="00142ED4" w:rsidRPr="00CF648F" w:rsidRDefault="00142ED4" w:rsidP="003E7767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George Creel</w:t>
      </w:r>
      <w:r w:rsidR="00F1238D">
        <w:rPr>
          <w:rFonts w:asciiTheme="majorHAnsi" w:hAnsiTheme="majorHAnsi"/>
          <w:color w:val="000000"/>
        </w:rPr>
        <w:t>/Committee of Public Information</w:t>
      </w:r>
    </w:p>
    <w:p w14:paraId="5921B97C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7DD5BC1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B9D835E" w14:textId="77777777" w:rsidR="003E7767" w:rsidRPr="00CF648F" w:rsidRDefault="00142ED4" w:rsidP="003E7767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Espionage and Sedition Acts</w:t>
      </w:r>
    </w:p>
    <w:p w14:paraId="34C56BDD" w14:textId="77777777" w:rsidR="00142ED4" w:rsidRPr="00CF648F" w:rsidRDefault="00142ED4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4C7D867" w14:textId="77777777" w:rsidR="004B45D0" w:rsidRPr="00CF648F" w:rsidRDefault="004B45D0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1C59619" w14:textId="77777777" w:rsidR="00142ED4" w:rsidRPr="00CF648F" w:rsidRDefault="00142ED4" w:rsidP="003E7767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Great Migration</w:t>
      </w:r>
    </w:p>
    <w:p w14:paraId="241C1D24" w14:textId="77777777" w:rsidR="00142ED4" w:rsidRPr="00CF648F" w:rsidRDefault="00142ED4" w:rsidP="003E7767">
      <w:pPr>
        <w:rPr>
          <w:rFonts w:asciiTheme="majorHAnsi" w:hAnsiTheme="majorHAnsi"/>
        </w:rPr>
      </w:pPr>
    </w:p>
    <w:p w14:paraId="6596C2AC" w14:textId="77777777" w:rsidR="00823D68" w:rsidRPr="00CF648F" w:rsidRDefault="00823D68" w:rsidP="003E7767">
      <w:pPr>
        <w:rPr>
          <w:rFonts w:asciiTheme="majorHAnsi" w:hAnsiTheme="majorHAnsi"/>
        </w:rPr>
      </w:pPr>
    </w:p>
    <w:p w14:paraId="63B71D18" w14:textId="77777777" w:rsidR="00142ED4" w:rsidRPr="00CF648F" w:rsidRDefault="00142ED4" w:rsidP="003E7767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4: Wilson Fights for Peace</w:t>
      </w:r>
    </w:p>
    <w:p w14:paraId="02E40F0B" w14:textId="77777777" w:rsidR="00142ED4" w:rsidRPr="00CF648F" w:rsidRDefault="00142ED4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Fourteen Points</w:t>
      </w:r>
    </w:p>
    <w:p w14:paraId="0221CD00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5C22EB9" w14:textId="77777777" w:rsidR="00142ED4" w:rsidRPr="00CF648F" w:rsidRDefault="00142ED4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League of Nations</w:t>
      </w:r>
    </w:p>
    <w:p w14:paraId="6587691C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16D83DAD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0C2DBE9" w14:textId="77777777" w:rsidR="00142ED4" w:rsidRPr="00CF648F" w:rsidRDefault="00142ED4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Georges Clemenceau</w:t>
      </w:r>
    </w:p>
    <w:p w14:paraId="4E7B26C0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Leader of France during WWI; blamed Germany for WWI &amp; sought harsh penalties on Germany.</w:t>
      </w:r>
    </w:p>
    <w:p w14:paraId="658A7AED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C9ABFF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7C3802F" w14:textId="77777777" w:rsidR="00142ED4" w:rsidRPr="00CF648F" w:rsidRDefault="00142ED4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David Lloyd George</w:t>
      </w:r>
    </w:p>
    <w:p w14:paraId="121964EB" w14:textId="77777777" w:rsidR="003E7767" w:rsidRPr="00CF648F" w:rsidRDefault="00823D68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Leader of Great Britain during WWI; wanted to punish Germany harshly!</w:t>
      </w:r>
    </w:p>
    <w:p w14:paraId="734136AD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7DB8A9A" w14:textId="77777777" w:rsidR="00142ED4" w:rsidRPr="00CF648F" w:rsidRDefault="00142ED4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Treaty of Versailles</w:t>
      </w:r>
    </w:p>
    <w:p w14:paraId="2C61043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0ECB79C" w14:textId="77777777" w:rsidR="004B45D0" w:rsidRPr="00CF648F" w:rsidRDefault="004B45D0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44CA387" w14:textId="77777777" w:rsidR="00142ED4" w:rsidRDefault="003E7767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R</w:t>
      </w:r>
      <w:r w:rsidR="00142ED4" w:rsidRPr="00CF648F">
        <w:rPr>
          <w:rFonts w:asciiTheme="majorHAnsi" w:hAnsiTheme="majorHAnsi"/>
          <w:color w:val="000000"/>
        </w:rPr>
        <w:t>eparations</w:t>
      </w:r>
    </w:p>
    <w:p w14:paraId="3B14000C" w14:textId="77777777" w:rsidR="00F1238D" w:rsidRDefault="00F1238D" w:rsidP="00F1238D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0952A5FA" w14:textId="77777777" w:rsidR="00F1238D" w:rsidRDefault="00F1238D" w:rsidP="00F1238D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42B62496" w14:textId="77777777" w:rsidR="00F1238D" w:rsidRDefault="00F1238D" w:rsidP="00F1238D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</w:rPr>
      </w:pPr>
    </w:p>
    <w:p w14:paraId="553A5AE6" w14:textId="25C614AD" w:rsidR="00F1238D" w:rsidRDefault="00F1238D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Dawes Plan</w:t>
      </w:r>
    </w:p>
    <w:p w14:paraId="3ABDFE00" w14:textId="77777777" w:rsidR="00F1238D" w:rsidRPr="00CF648F" w:rsidRDefault="00F1238D" w:rsidP="00F1238D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B2A534C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21CA81F9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0E8EE91" w14:textId="77777777" w:rsidR="00142ED4" w:rsidRPr="00CF648F" w:rsidRDefault="00142ED4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war-guilt clause</w:t>
      </w:r>
    </w:p>
    <w:p w14:paraId="33152AF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E1DE3A0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BB25D2B" w14:textId="77777777" w:rsidR="00142ED4" w:rsidRPr="00CF648F" w:rsidRDefault="00142ED4" w:rsidP="003E776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Henry Cabot Lodge</w:t>
      </w:r>
    </w:p>
    <w:p w14:paraId="34AD37FA" w14:textId="77777777" w:rsidR="00142ED4" w:rsidRPr="00CF648F" w:rsidRDefault="00142ED4" w:rsidP="003E7767">
      <w:pPr>
        <w:spacing w:after="240"/>
        <w:rPr>
          <w:rFonts w:asciiTheme="majorHAnsi" w:hAnsiTheme="majorHAnsi"/>
        </w:rPr>
      </w:pPr>
    </w:p>
    <w:p w14:paraId="74494750" w14:textId="77777777" w:rsidR="00FC33AF" w:rsidRPr="00CF648F" w:rsidRDefault="00142ED4" w:rsidP="003E7767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</w:rPr>
      </w:pPr>
      <w:r w:rsidRPr="00CF648F">
        <w:rPr>
          <w:rFonts w:asciiTheme="majorHAnsi" w:hAnsiTheme="majorHAnsi"/>
          <w:b/>
          <w:bCs/>
          <w:color w:val="000000"/>
        </w:rPr>
        <w:t>Chapter 20: Politics of the Roaring Twenties</w:t>
      </w:r>
    </w:p>
    <w:p w14:paraId="3A41AB91" w14:textId="77777777" w:rsidR="00FC33AF" w:rsidRPr="00CF648F" w:rsidRDefault="00FC33AF" w:rsidP="003E7767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</w:rPr>
      </w:pPr>
    </w:p>
    <w:p w14:paraId="045FBBE9" w14:textId="77777777" w:rsidR="00142ED4" w:rsidRPr="00CF648F" w:rsidRDefault="00142ED4" w:rsidP="003E7767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1: Americans Struggle with Postwar Issues</w:t>
      </w:r>
    </w:p>
    <w:p w14:paraId="67B89223" w14:textId="77777777" w:rsidR="00142ED4" w:rsidRPr="00CF648F" w:rsidRDefault="003E7767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</w:t>
      </w:r>
      <w:r w:rsidR="00142ED4" w:rsidRPr="00CF648F">
        <w:rPr>
          <w:rFonts w:asciiTheme="majorHAnsi" w:hAnsiTheme="majorHAnsi"/>
          <w:color w:val="000000"/>
        </w:rPr>
        <w:t>ativism</w:t>
      </w:r>
    </w:p>
    <w:p w14:paraId="2ECB4745" w14:textId="77777777" w:rsidR="00823D68" w:rsidRPr="00CF648F" w:rsidRDefault="00823D68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779F3E3" w14:textId="77777777" w:rsidR="00823D68" w:rsidRPr="00CF648F" w:rsidRDefault="00823D68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C8E32CB" w14:textId="77777777" w:rsidR="00142ED4" w:rsidRPr="00CF648F" w:rsidRDefault="003E7767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I</w:t>
      </w:r>
      <w:r w:rsidR="00142ED4" w:rsidRPr="00CF648F">
        <w:rPr>
          <w:rFonts w:asciiTheme="majorHAnsi" w:hAnsiTheme="majorHAnsi"/>
          <w:color w:val="000000"/>
        </w:rPr>
        <w:t>solationism</w:t>
      </w:r>
    </w:p>
    <w:p w14:paraId="663F5BBA" w14:textId="77777777" w:rsidR="003E7767" w:rsidRPr="00CF648F" w:rsidRDefault="003E7767" w:rsidP="003E7767">
      <w:pPr>
        <w:pStyle w:val="ListParagraph"/>
        <w:rPr>
          <w:rFonts w:asciiTheme="majorHAnsi" w:hAnsiTheme="majorHAnsi"/>
          <w:color w:val="000000"/>
        </w:rPr>
      </w:pPr>
    </w:p>
    <w:p w14:paraId="27AEE170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B0B4A9E" w14:textId="77777777" w:rsidR="00142ED4" w:rsidRPr="00CF648F" w:rsidRDefault="003E7767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</w:t>
      </w:r>
      <w:r w:rsidR="00142ED4" w:rsidRPr="00CF648F">
        <w:rPr>
          <w:rFonts w:asciiTheme="majorHAnsi" w:hAnsiTheme="majorHAnsi"/>
          <w:color w:val="000000"/>
        </w:rPr>
        <w:t>ommunism</w:t>
      </w:r>
    </w:p>
    <w:p w14:paraId="7B3A93CB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144D17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824089D" w14:textId="77777777" w:rsidR="003E7767" w:rsidRPr="00CF648F" w:rsidRDefault="003E7767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A</w:t>
      </w:r>
      <w:r w:rsidR="00142ED4" w:rsidRPr="00CF648F">
        <w:rPr>
          <w:rFonts w:asciiTheme="majorHAnsi" w:hAnsiTheme="majorHAnsi"/>
          <w:color w:val="000000"/>
        </w:rPr>
        <w:t>narchists</w:t>
      </w:r>
    </w:p>
    <w:p w14:paraId="396B2EBA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FEC582E" w14:textId="77777777" w:rsidR="00142ED4" w:rsidRPr="00CF648F" w:rsidRDefault="00142ED4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 </w:t>
      </w:r>
    </w:p>
    <w:p w14:paraId="08FFC8E9" w14:textId="77777777" w:rsidR="00142ED4" w:rsidRPr="00CF648F" w:rsidRDefault="00142ED4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Sacco and Vanzetti</w:t>
      </w:r>
    </w:p>
    <w:p w14:paraId="57CB5135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DF751CB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409B609" w14:textId="77777777" w:rsidR="00FC33AF" w:rsidRPr="00CF648F" w:rsidRDefault="00FC33AF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Red Scare</w:t>
      </w:r>
    </w:p>
    <w:p w14:paraId="03993038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6DB899F" w14:textId="77777777" w:rsidR="00FC33AF" w:rsidRPr="00CF648F" w:rsidRDefault="00FC33AF" w:rsidP="00FC33AF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F3B51DB" w14:textId="77777777" w:rsidR="00FC33AF" w:rsidRPr="00CF648F" w:rsidRDefault="00FC33AF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Palmer Raids</w:t>
      </w:r>
    </w:p>
    <w:p w14:paraId="31C02822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3D07792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F87DFF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AA9302C" w14:textId="77777777" w:rsidR="00142ED4" w:rsidRPr="00CF648F" w:rsidRDefault="00142ED4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quota system</w:t>
      </w:r>
    </w:p>
    <w:p w14:paraId="47A9EF76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D5455DC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76ECA84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05BEB84" w14:textId="77777777" w:rsidR="00142ED4" w:rsidRPr="00CF648F" w:rsidRDefault="00142ED4" w:rsidP="003E7767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John L. Lewis </w:t>
      </w:r>
    </w:p>
    <w:p w14:paraId="2166FE52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073761B1" w14:textId="77777777" w:rsidR="00142ED4" w:rsidRPr="00CF648F" w:rsidRDefault="00142ED4" w:rsidP="003E7767">
      <w:pPr>
        <w:rPr>
          <w:rFonts w:asciiTheme="majorHAnsi" w:hAnsiTheme="majorHAnsi"/>
        </w:rPr>
      </w:pPr>
    </w:p>
    <w:p w14:paraId="72AB64DE" w14:textId="77777777" w:rsidR="00142ED4" w:rsidRPr="00CF648F" w:rsidRDefault="00142ED4" w:rsidP="003E7767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2: The Harding Presidency</w:t>
      </w:r>
    </w:p>
    <w:p w14:paraId="344980E0" w14:textId="77777777" w:rsidR="00142ED4" w:rsidRPr="00CF648F" w:rsidRDefault="00142ED4" w:rsidP="003E7767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Warren G. Harding</w:t>
      </w:r>
    </w:p>
    <w:p w14:paraId="02E1DE55" w14:textId="77777777" w:rsidR="003E7767" w:rsidRPr="00CF648F" w:rsidRDefault="003E7767" w:rsidP="00823D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</w:p>
    <w:p w14:paraId="2E1B04E6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D97B0DD" w14:textId="77777777" w:rsidR="00142ED4" w:rsidRPr="00CF648F" w:rsidRDefault="00142ED4" w:rsidP="003E7767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Fordney-McCumber Tariff</w:t>
      </w:r>
    </w:p>
    <w:p w14:paraId="1F68FFCE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1A2A3C6F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15D2372" w14:textId="77777777" w:rsidR="00142ED4" w:rsidRPr="00CF648F" w:rsidRDefault="00142ED4" w:rsidP="003E7767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Ohio Gang</w:t>
      </w:r>
    </w:p>
    <w:p w14:paraId="4D25C44D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CE8896D" w14:textId="77777777" w:rsidR="003E7767" w:rsidRPr="00CF648F" w:rsidRDefault="003E7767" w:rsidP="003E7767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3FECF111" w14:textId="77777777" w:rsidR="00142ED4" w:rsidRPr="00CF648F" w:rsidRDefault="00142ED4" w:rsidP="003E7767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Teapot Dome Scandal</w:t>
      </w:r>
    </w:p>
    <w:p w14:paraId="7FE8E42D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24868BBC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58AB68A9" w14:textId="77777777" w:rsidR="00142ED4" w:rsidRPr="00CF648F" w:rsidRDefault="00142ED4" w:rsidP="003E7767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Albert B. Fall</w:t>
      </w:r>
    </w:p>
    <w:p w14:paraId="42DB1288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Sec. of Interior who sold U.S. oil reserve$ for personal profit; shows that the Ohio Gang &amp; Harding were UNFIT to lead USA.</w:t>
      </w:r>
    </w:p>
    <w:p w14:paraId="6962BDE6" w14:textId="77777777" w:rsidR="00142ED4" w:rsidRPr="00CF648F" w:rsidRDefault="00142ED4" w:rsidP="003E7767">
      <w:pPr>
        <w:rPr>
          <w:rFonts w:asciiTheme="majorHAnsi" w:hAnsiTheme="majorHAnsi"/>
        </w:rPr>
      </w:pPr>
    </w:p>
    <w:p w14:paraId="0C1C203C" w14:textId="77777777" w:rsidR="00823D68" w:rsidRPr="00CF648F" w:rsidRDefault="00823D68" w:rsidP="003E7767">
      <w:pPr>
        <w:rPr>
          <w:rFonts w:asciiTheme="majorHAnsi" w:hAnsiTheme="majorHAnsi"/>
        </w:rPr>
      </w:pPr>
    </w:p>
    <w:p w14:paraId="2E0D650E" w14:textId="77777777" w:rsidR="00142ED4" w:rsidRPr="00CF648F" w:rsidRDefault="00142ED4" w:rsidP="003E7767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  <w:u w:val="single"/>
        </w:rPr>
        <w:t>Section 3: The Business of America</w:t>
      </w:r>
    </w:p>
    <w:p w14:paraId="52EA99F5" w14:textId="77777777" w:rsidR="00142ED4" w:rsidRPr="00CF648F" w:rsidRDefault="00142ED4" w:rsidP="003E7767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Calvin Coolidge</w:t>
      </w:r>
    </w:p>
    <w:p w14:paraId="0D213DF9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F53377F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4684EC43" w14:textId="77777777" w:rsidR="00142ED4" w:rsidRPr="00CF648F" w:rsidRDefault="00142ED4" w:rsidP="003E7767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urban sprawl</w:t>
      </w:r>
    </w:p>
    <w:p w14:paraId="74689A1B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6BED00DB" w14:textId="77777777" w:rsidR="00823D68" w:rsidRPr="00CF648F" w:rsidRDefault="00823D68" w:rsidP="00823D68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/>
          <w:color w:val="000000"/>
        </w:rPr>
      </w:pPr>
    </w:p>
    <w:p w14:paraId="7E46C5EB" w14:textId="77777777" w:rsidR="00FC33AF" w:rsidRPr="00CF648F" w:rsidRDefault="00142ED4" w:rsidP="003E7767">
      <w:pPr>
        <w:numPr>
          <w:ilvl w:val="1"/>
          <w:numId w:val="17"/>
        </w:numPr>
        <w:spacing w:before="100" w:beforeAutospacing="1" w:after="100" w:afterAutospacing="1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installment plan</w:t>
      </w:r>
    </w:p>
    <w:p w14:paraId="7C23CC04" w14:textId="77777777" w:rsidR="00FC33AF" w:rsidRPr="00CF648F" w:rsidRDefault="00FC33AF">
      <w:pPr>
        <w:spacing w:after="200" w:line="276" w:lineRule="auto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br w:type="page"/>
      </w:r>
    </w:p>
    <w:p w14:paraId="0456BB34" w14:textId="77777777" w:rsidR="00142ED4" w:rsidRPr="00CF648F" w:rsidRDefault="00142ED4" w:rsidP="00FC33AF">
      <w:pPr>
        <w:spacing w:before="100" w:beforeAutospacing="1"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0E587636" w14:textId="77777777" w:rsidR="004B45D0" w:rsidRPr="00CF648F" w:rsidRDefault="004B45D0" w:rsidP="004B45D0">
      <w:pPr>
        <w:spacing w:before="100" w:beforeAutospacing="1" w:after="100" w:afterAutospacing="1"/>
        <w:ind w:left="1080"/>
        <w:textAlignment w:val="baseline"/>
        <w:rPr>
          <w:rFonts w:asciiTheme="majorHAnsi" w:hAnsiTheme="majorHAnsi"/>
          <w:b/>
          <w:color w:val="000000"/>
        </w:rPr>
      </w:pPr>
      <w:r w:rsidRPr="00CF648F">
        <w:rPr>
          <w:rFonts w:asciiTheme="majorHAnsi" w:hAnsiTheme="majorHAnsi"/>
          <w:b/>
          <w:color w:val="000000"/>
        </w:rPr>
        <w:t>Chapter 21:  The Roaring Life of the 1920s</w:t>
      </w:r>
      <w:r w:rsidR="0016677F" w:rsidRPr="00CF648F">
        <w:rPr>
          <w:rFonts w:asciiTheme="majorHAnsi" w:hAnsiTheme="majorHAnsi"/>
          <w:b/>
          <w:color w:val="000000"/>
        </w:rPr>
        <w:t xml:space="preserve"> (Homework)</w:t>
      </w:r>
    </w:p>
    <w:p w14:paraId="72BBB18F" w14:textId="77777777" w:rsidR="004B45D0" w:rsidRPr="00CF648F" w:rsidRDefault="004B45D0" w:rsidP="004B45D0">
      <w:pPr>
        <w:numPr>
          <w:ilvl w:val="0"/>
          <w:numId w:val="17"/>
        </w:numPr>
        <w:spacing w:before="100" w:beforeAutospacing="1" w:after="100" w:afterAutospacing="1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1:  Changing Ways of Life</w:t>
      </w:r>
    </w:p>
    <w:p w14:paraId="2597A0C7" w14:textId="77777777" w:rsidR="004B45D0" w:rsidRPr="00CF648F" w:rsidRDefault="004B45D0" w:rsidP="004C0A8B">
      <w:pPr>
        <w:numPr>
          <w:ilvl w:val="1"/>
          <w:numId w:val="17"/>
        </w:numPr>
        <w:spacing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Prohibition</w:t>
      </w:r>
    </w:p>
    <w:p w14:paraId="44FFC670" w14:textId="77777777" w:rsidR="004C0A8B" w:rsidRPr="00CF648F" w:rsidRDefault="004B45D0" w:rsidP="004C0A8B">
      <w:pPr>
        <w:numPr>
          <w:ilvl w:val="1"/>
          <w:numId w:val="17"/>
        </w:numPr>
        <w:spacing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Speakeasy</w:t>
      </w:r>
    </w:p>
    <w:p w14:paraId="236C8FDB" w14:textId="77777777" w:rsidR="004B45D0" w:rsidRPr="00CF648F" w:rsidRDefault="004B45D0" w:rsidP="004C0A8B">
      <w:pPr>
        <w:numPr>
          <w:ilvl w:val="1"/>
          <w:numId w:val="17"/>
        </w:numPr>
        <w:spacing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Bootlegger</w:t>
      </w:r>
    </w:p>
    <w:p w14:paraId="16D77DE2" w14:textId="77777777" w:rsidR="004B45D0" w:rsidRPr="00CF648F" w:rsidRDefault="004B45D0" w:rsidP="004C0A8B">
      <w:pPr>
        <w:numPr>
          <w:ilvl w:val="1"/>
          <w:numId w:val="17"/>
        </w:numPr>
        <w:spacing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Fundamentalism</w:t>
      </w:r>
    </w:p>
    <w:p w14:paraId="6404F8DA" w14:textId="77777777" w:rsidR="004B45D0" w:rsidRPr="00CF648F" w:rsidRDefault="004B45D0" w:rsidP="004C0A8B">
      <w:pPr>
        <w:numPr>
          <w:ilvl w:val="1"/>
          <w:numId w:val="17"/>
        </w:numPr>
        <w:spacing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Clarence Darrow</w:t>
      </w:r>
    </w:p>
    <w:p w14:paraId="2DCBB46A" w14:textId="77777777" w:rsidR="004B45D0" w:rsidRPr="00CF648F" w:rsidRDefault="004B45D0" w:rsidP="004C0A8B">
      <w:pPr>
        <w:numPr>
          <w:ilvl w:val="1"/>
          <w:numId w:val="17"/>
        </w:numPr>
        <w:spacing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Scopes Trial</w:t>
      </w:r>
    </w:p>
    <w:p w14:paraId="7AD50B97" w14:textId="77777777" w:rsidR="004B45D0" w:rsidRPr="00CF648F" w:rsidRDefault="004B45D0" w:rsidP="004B45D0">
      <w:pPr>
        <w:spacing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5A2A8BD3" w14:textId="77777777" w:rsidR="004B45D0" w:rsidRPr="00CF648F" w:rsidRDefault="004B45D0" w:rsidP="004B45D0">
      <w:pPr>
        <w:numPr>
          <w:ilvl w:val="0"/>
          <w:numId w:val="17"/>
        </w:numPr>
        <w:spacing w:after="100" w:afterAutospacing="1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2:  The Twenties Woman</w:t>
      </w:r>
      <w:r w:rsidR="0016677F" w:rsidRPr="00CF648F">
        <w:rPr>
          <w:rFonts w:asciiTheme="majorHAnsi" w:hAnsiTheme="majorHAnsi"/>
          <w:color w:val="000000"/>
          <w:u w:val="single"/>
        </w:rPr>
        <w:t xml:space="preserve"> (Homework)</w:t>
      </w:r>
    </w:p>
    <w:p w14:paraId="2D43141E" w14:textId="77777777" w:rsidR="004B45D0" w:rsidRPr="00CF648F" w:rsidRDefault="004B45D0" w:rsidP="004B45D0">
      <w:pPr>
        <w:numPr>
          <w:ilvl w:val="1"/>
          <w:numId w:val="17"/>
        </w:numPr>
        <w:spacing w:after="100" w:afterAutospacing="1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Flapper</w:t>
      </w:r>
    </w:p>
    <w:p w14:paraId="01677D0C" w14:textId="77777777" w:rsidR="004B45D0" w:rsidRPr="00CF648F" w:rsidRDefault="004B45D0" w:rsidP="004B45D0">
      <w:pPr>
        <w:spacing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7A34E709" w14:textId="77777777" w:rsidR="004B45D0" w:rsidRPr="00CF648F" w:rsidRDefault="004B45D0" w:rsidP="004B45D0">
      <w:pPr>
        <w:numPr>
          <w:ilvl w:val="0"/>
          <w:numId w:val="17"/>
        </w:numPr>
        <w:spacing w:before="100" w:beforeAutospacing="1" w:after="100" w:afterAutospacing="1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3:  Education and Popular Culture</w:t>
      </w:r>
      <w:r w:rsidR="0016677F" w:rsidRPr="00CF648F">
        <w:rPr>
          <w:rFonts w:asciiTheme="majorHAnsi" w:hAnsiTheme="majorHAnsi"/>
          <w:color w:val="000000"/>
          <w:u w:val="single"/>
        </w:rPr>
        <w:t xml:space="preserve"> (Homework)</w:t>
      </w:r>
    </w:p>
    <w:p w14:paraId="5A902E85" w14:textId="77777777" w:rsidR="004B45D0" w:rsidRPr="00CF648F" w:rsidRDefault="004B45D0" w:rsidP="004B45D0">
      <w:pPr>
        <w:numPr>
          <w:ilvl w:val="1"/>
          <w:numId w:val="17"/>
        </w:numPr>
        <w:spacing w:before="100" w:beforeAutospacing="1" w:after="100" w:afterAutospacing="1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Charles Lindbergh</w:t>
      </w:r>
    </w:p>
    <w:p w14:paraId="6855790F" w14:textId="77777777" w:rsidR="004B45D0" w:rsidRPr="00CF648F" w:rsidRDefault="004B45D0" w:rsidP="004B45D0">
      <w:pPr>
        <w:spacing w:before="100" w:beforeAutospacing="1"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32121F00" w14:textId="77777777" w:rsidR="004B45D0" w:rsidRPr="00CF648F" w:rsidRDefault="004B45D0" w:rsidP="004B45D0">
      <w:pPr>
        <w:numPr>
          <w:ilvl w:val="1"/>
          <w:numId w:val="17"/>
        </w:numPr>
        <w:spacing w:before="100" w:beforeAutospacing="1" w:after="100" w:afterAutospacing="1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F. Scott Fitzgerald</w:t>
      </w:r>
    </w:p>
    <w:p w14:paraId="7C3C01B6" w14:textId="77777777" w:rsidR="0016677F" w:rsidRPr="00CF648F" w:rsidRDefault="0016677F" w:rsidP="0016677F">
      <w:pPr>
        <w:pStyle w:val="ListParagraph"/>
        <w:rPr>
          <w:rFonts w:asciiTheme="majorHAnsi" w:hAnsiTheme="majorHAnsi"/>
          <w:color w:val="000000"/>
        </w:rPr>
      </w:pPr>
    </w:p>
    <w:p w14:paraId="251AA498" w14:textId="77777777" w:rsidR="0016677F" w:rsidRPr="00CF648F" w:rsidRDefault="0016677F" w:rsidP="0016677F">
      <w:pPr>
        <w:spacing w:before="100" w:beforeAutospacing="1"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0A293044" w14:textId="77777777" w:rsidR="00802477" w:rsidRPr="00CF648F" w:rsidRDefault="004B45D0" w:rsidP="0016677F">
      <w:pPr>
        <w:numPr>
          <w:ilvl w:val="1"/>
          <w:numId w:val="17"/>
        </w:numPr>
        <w:spacing w:before="100" w:beforeAutospacing="1" w:after="100" w:afterAutospacing="1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Ernest Hemingway</w:t>
      </w:r>
    </w:p>
    <w:p w14:paraId="692D5A65" w14:textId="77777777" w:rsidR="00D5434E" w:rsidRPr="00CF648F" w:rsidRDefault="00D5434E" w:rsidP="00D5434E">
      <w:pPr>
        <w:spacing w:before="100" w:beforeAutospacing="1" w:after="100" w:afterAutospacing="1"/>
        <w:ind w:left="1440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American author of the ‘20s known for short, clear sentences; modern writer who wrote of a “live for today” </w:t>
      </w:r>
      <w:r w:rsidRPr="00CF648F">
        <w:rPr>
          <w:rFonts w:asciiTheme="majorHAnsi" w:hAnsiTheme="majorHAnsi"/>
          <w:color w:val="000000"/>
          <w:u w:val="single"/>
        </w:rPr>
        <w:t>nihilism</w:t>
      </w:r>
      <w:r w:rsidRPr="00CF648F">
        <w:rPr>
          <w:rFonts w:asciiTheme="majorHAnsi" w:hAnsiTheme="majorHAnsi"/>
          <w:color w:val="000000"/>
        </w:rPr>
        <w:t>.</w:t>
      </w:r>
    </w:p>
    <w:p w14:paraId="0BF1CFA7" w14:textId="77777777" w:rsidR="0016677F" w:rsidRPr="00CF648F" w:rsidRDefault="0016677F" w:rsidP="0016677F">
      <w:pPr>
        <w:spacing w:before="100" w:beforeAutospacing="1"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56B7EFEA" w14:textId="77777777" w:rsidR="004C0A8B" w:rsidRPr="00CF648F" w:rsidRDefault="004C0A8B" w:rsidP="0016677F">
      <w:pPr>
        <w:spacing w:before="100" w:beforeAutospacing="1"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697BD153" w14:textId="77777777" w:rsidR="004C0A8B" w:rsidRPr="00CF648F" w:rsidRDefault="004C0A8B" w:rsidP="0016677F">
      <w:pPr>
        <w:spacing w:before="100" w:beforeAutospacing="1"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4E1A5DE1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4:  The Harlem Renaissance</w:t>
      </w:r>
    </w:p>
    <w:p w14:paraId="64905CD3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Harlem Renaissance</w:t>
      </w:r>
    </w:p>
    <w:p w14:paraId="1145ED90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Langston Hughe</w:t>
      </w:r>
      <w:r w:rsidR="00FC33AF" w:rsidRPr="00CF648F">
        <w:rPr>
          <w:rFonts w:asciiTheme="majorHAnsi" w:hAnsiTheme="majorHAnsi"/>
          <w:color w:val="000000"/>
        </w:rPr>
        <w:t>s</w:t>
      </w:r>
    </w:p>
    <w:p w14:paraId="42B757CC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Louis Armstrong</w:t>
      </w:r>
    </w:p>
    <w:p w14:paraId="0EB00694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Duke Ellington</w:t>
      </w:r>
    </w:p>
    <w:p w14:paraId="11F90A99" w14:textId="77777777" w:rsidR="0016677F" w:rsidRPr="00CF648F" w:rsidRDefault="0016677F" w:rsidP="0016677F">
      <w:pPr>
        <w:spacing w:before="100" w:beforeAutospacing="1" w:after="100" w:afterAutospacing="1" w:line="600" w:lineRule="auto"/>
        <w:ind w:left="1440"/>
        <w:textAlignment w:val="baseline"/>
        <w:rPr>
          <w:rFonts w:asciiTheme="majorHAnsi" w:hAnsiTheme="majorHAnsi"/>
          <w:b/>
          <w:color w:val="000000"/>
        </w:rPr>
      </w:pPr>
      <w:r w:rsidRPr="00CF648F">
        <w:rPr>
          <w:rFonts w:asciiTheme="majorHAnsi" w:hAnsiTheme="majorHAnsi"/>
          <w:b/>
          <w:color w:val="000000"/>
        </w:rPr>
        <w:t>Chapter 22:  The Great Depression Begins</w:t>
      </w:r>
    </w:p>
    <w:p w14:paraId="1A185737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1:  The Nation’s Sick Economy</w:t>
      </w:r>
    </w:p>
    <w:p w14:paraId="32D6A555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Price support</w:t>
      </w:r>
    </w:p>
    <w:p w14:paraId="6F918B3D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Credit</w:t>
      </w:r>
    </w:p>
    <w:p w14:paraId="3D978970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Dow Jones Industrial Average</w:t>
      </w:r>
    </w:p>
    <w:p w14:paraId="79806547" w14:textId="77777777" w:rsidR="00FC33AF" w:rsidRPr="00CF648F" w:rsidRDefault="00FC33A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The Sick Industries (not in textbook—from class)</w:t>
      </w:r>
    </w:p>
    <w:p w14:paraId="4DBA3B98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Speculation</w:t>
      </w:r>
    </w:p>
    <w:p w14:paraId="7C8D1826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Buying on margin</w:t>
      </w:r>
    </w:p>
    <w:p w14:paraId="4BE45327" w14:textId="77777777" w:rsidR="00FC33AF" w:rsidRPr="00CF648F" w:rsidRDefault="00FC33A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Great Depression Memory Aid:  </w:t>
      </w:r>
      <w:r w:rsidRPr="00CF648F">
        <w:rPr>
          <w:rFonts w:asciiTheme="majorHAnsi" w:hAnsiTheme="majorHAnsi"/>
          <w:b/>
          <w:color w:val="000000"/>
        </w:rPr>
        <w:t>The Deflationary Spiral</w:t>
      </w:r>
    </w:p>
    <w:p w14:paraId="1156E7FF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Black Tuesday</w:t>
      </w:r>
    </w:p>
    <w:p w14:paraId="4E0ED988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Great Depression</w:t>
      </w:r>
    </w:p>
    <w:p w14:paraId="2ABC2394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lastRenderedPageBreak/>
        <w:t>Hawley-Smoot Tariff</w:t>
      </w:r>
    </w:p>
    <w:p w14:paraId="0EADB132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2:  Hardship and Suffering During the Great Depression</w:t>
      </w:r>
    </w:p>
    <w:p w14:paraId="38738921" w14:textId="77777777" w:rsidR="004C0A8B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Shantytown</w:t>
      </w:r>
      <w:r w:rsidR="004C0A8B" w:rsidRPr="00CF648F">
        <w:rPr>
          <w:rFonts w:asciiTheme="majorHAnsi" w:hAnsiTheme="majorHAnsi"/>
          <w:color w:val="000000"/>
        </w:rPr>
        <w:t xml:space="preserve"> (a.k.a. Hooverville)</w:t>
      </w:r>
    </w:p>
    <w:p w14:paraId="43609925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Soup kitchen</w:t>
      </w:r>
    </w:p>
    <w:p w14:paraId="6BDFF854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Bread line</w:t>
      </w:r>
    </w:p>
    <w:p w14:paraId="0A46B132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Dust Bowl</w:t>
      </w:r>
    </w:p>
    <w:p w14:paraId="5508763F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Direct relief</w:t>
      </w:r>
    </w:p>
    <w:p w14:paraId="40AD39BC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3:  Hoover Struggles with the Depression</w:t>
      </w:r>
    </w:p>
    <w:p w14:paraId="508CBBE2" w14:textId="77777777" w:rsidR="0016677F" w:rsidRPr="00CF648F" w:rsidRDefault="0016677F" w:rsidP="0016677F">
      <w:pPr>
        <w:numPr>
          <w:ilvl w:val="1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Herbert Hoover</w:t>
      </w:r>
    </w:p>
    <w:p w14:paraId="4210BE18" w14:textId="77777777" w:rsidR="0016677F" w:rsidRPr="00CF648F" w:rsidRDefault="0016677F" w:rsidP="0016677F">
      <w:pPr>
        <w:numPr>
          <w:ilvl w:val="1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Reconstruction Finance Corp.</w:t>
      </w:r>
    </w:p>
    <w:p w14:paraId="17597544" w14:textId="77777777" w:rsidR="0016677F" w:rsidRPr="00CF648F" w:rsidRDefault="0016677F" w:rsidP="0016677F">
      <w:pPr>
        <w:numPr>
          <w:ilvl w:val="1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Bonus Army</w:t>
      </w:r>
    </w:p>
    <w:p w14:paraId="5DF45D4F" w14:textId="77777777" w:rsidR="0016677F" w:rsidRPr="00CF648F" w:rsidRDefault="0016677F" w:rsidP="0016677F">
      <w:pPr>
        <w:spacing w:before="100" w:beforeAutospacing="1" w:after="100" w:afterAutospacing="1" w:line="600" w:lineRule="auto"/>
        <w:ind w:left="1440"/>
        <w:textAlignment w:val="baseline"/>
        <w:rPr>
          <w:rFonts w:asciiTheme="majorHAnsi" w:hAnsiTheme="majorHAnsi"/>
          <w:b/>
          <w:color w:val="000000"/>
        </w:rPr>
      </w:pPr>
      <w:r w:rsidRPr="00CF648F">
        <w:rPr>
          <w:rFonts w:asciiTheme="majorHAnsi" w:hAnsiTheme="majorHAnsi"/>
          <w:b/>
          <w:color w:val="000000"/>
        </w:rPr>
        <w:t>Chapter 23:  The New Deal</w:t>
      </w:r>
    </w:p>
    <w:p w14:paraId="02AC94F7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1:  A New Deal Fights the Depression</w:t>
      </w:r>
    </w:p>
    <w:p w14:paraId="31DB8579" w14:textId="77777777" w:rsidR="004C0A8B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Franklin Delano Roosevelt</w:t>
      </w:r>
    </w:p>
    <w:p w14:paraId="4D9C4036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New Deal</w:t>
      </w:r>
    </w:p>
    <w:p w14:paraId="7E582C82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Glass-Steagall Act</w:t>
      </w:r>
    </w:p>
    <w:p w14:paraId="17B06FB7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Federal Securities Act</w:t>
      </w:r>
    </w:p>
    <w:p w14:paraId="66BA75F4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lastRenderedPageBreak/>
        <w:t>Agricultural Adjustment Act (A.A.A.)</w:t>
      </w:r>
    </w:p>
    <w:p w14:paraId="1A4BED81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Civilian Conservation Corps (C.C.C.)</w:t>
      </w:r>
    </w:p>
    <w:p w14:paraId="6DE33BDC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Nat’l Recovery Act (N.R.A.)</w:t>
      </w:r>
    </w:p>
    <w:p w14:paraId="417C6A7F" w14:textId="77777777" w:rsidR="005518CE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1</w:t>
      </w:r>
      <w:r w:rsidRPr="00CF648F">
        <w:rPr>
          <w:rFonts w:asciiTheme="majorHAnsi" w:hAnsiTheme="majorHAnsi"/>
          <w:color w:val="000000"/>
          <w:vertAlign w:val="superscript"/>
        </w:rPr>
        <w:t>st</w:t>
      </w:r>
      <w:r w:rsidRPr="00CF648F">
        <w:rPr>
          <w:rFonts w:asciiTheme="majorHAnsi" w:hAnsiTheme="majorHAnsi"/>
          <w:color w:val="000000"/>
        </w:rPr>
        <w:t xml:space="preserve"> New Deal Memory Aid:  </w:t>
      </w:r>
      <w:r w:rsidRPr="00CF648F">
        <w:rPr>
          <w:rFonts w:asciiTheme="majorHAnsi" w:hAnsiTheme="majorHAnsi"/>
          <w:b/>
          <w:color w:val="000000"/>
        </w:rPr>
        <w:t>SIMBA U.</w:t>
      </w:r>
    </w:p>
    <w:p w14:paraId="5D0E627A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Deficit spending</w:t>
      </w:r>
    </w:p>
    <w:p w14:paraId="0BE4C215" w14:textId="77777777" w:rsidR="0016677F" w:rsidRPr="00CF648F" w:rsidRDefault="0016677F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Huey Long</w:t>
      </w:r>
    </w:p>
    <w:p w14:paraId="61F65859" w14:textId="77777777" w:rsidR="0016677F" w:rsidRPr="00CF648F" w:rsidRDefault="0016677F" w:rsidP="005518CE">
      <w:pPr>
        <w:spacing w:before="100" w:beforeAutospacing="1" w:after="100" w:afterAutospacing="1" w:line="600" w:lineRule="auto"/>
        <w:ind w:left="720"/>
        <w:textAlignment w:val="baseline"/>
        <w:rPr>
          <w:rFonts w:asciiTheme="majorHAnsi" w:hAnsiTheme="majorHAnsi"/>
          <w:color w:val="000000"/>
        </w:rPr>
      </w:pPr>
    </w:p>
    <w:p w14:paraId="42A83B6E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2:  The Second New Deal Takes Hold</w:t>
      </w:r>
    </w:p>
    <w:p w14:paraId="4AFCB06B" w14:textId="77777777" w:rsidR="005518CE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Eleanor Roosevelt</w:t>
      </w:r>
    </w:p>
    <w:p w14:paraId="5B08E152" w14:textId="77777777" w:rsidR="005518CE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Works Progress Admin. (W.P.A.)</w:t>
      </w:r>
    </w:p>
    <w:p w14:paraId="7EB8E891" w14:textId="472F72C3" w:rsidR="005518CE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Wagner Act</w:t>
      </w:r>
      <w:r w:rsidR="00F1238D">
        <w:rPr>
          <w:rFonts w:asciiTheme="majorHAnsi" w:hAnsiTheme="majorHAnsi"/>
          <w:color w:val="000000"/>
        </w:rPr>
        <w:t xml:space="preserve"> aka Nat’l Labor Relations Act</w:t>
      </w:r>
    </w:p>
    <w:p w14:paraId="41647D80" w14:textId="50F9EABD" w:rsidR="00F1238D" w:rsidRPr="00CF648F" w:rsidRDefault="00F1238D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FDR’s court-packing plan</w:t>
      </w:r>
    </w:p>
    <w:p w14:paraId="16BF0474" w14:textId="77777777" w:rsidR="005518CE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Social Security Act</w:t>
      </w:r>
    </w:p>
    <w:p w14:paraId="391AA0B2" w14:textId="77777777" w:rsidR="005518CE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 xml:space="preserve">2d New Deal Memory Aid: </w:t>
      </w:r>
      <w:r w:rsidRPr="00CF648F">
        <w:rPr>
          <w:rFonts w:asciiTheme="majorHAnsi" w:hAnsiTheme="majorHAnsi"/>
          <w:b/>
          <w:color w:val="000000"/>
        </w:rPr>
        <w:t xml:space="preserve"> LUST</w:t>
      </w:r>
    </w:p>
    <w:p w14:paraId="4D939C3D" w14:textId="77777777" w:rsidR="005518CE" w:rsidRPr="00CF648F" w:rsidRDefault="005518CE" w:rsidP="005518CE">
      <w:pPr>
        <w:spacing w:before="100" w:beforeAutospacing="1" w:after="100" w:afterAutospacing="1" w:line="600" w:lineRule="auto"/>
        <w:ind w:left="1440"/>
        <w:textAlignment w:val="baseline"/>
        <w:rPr>
          <w:rFonts w:asciiTheme="majorHAnsi" w:hAnsiTheme="majorHAnsi"/>
          <w:color w:val="000000"/>
        </w:rPr>
      </w:pPr>
    </w:p>
    <w:p w14:paraId="32DDA641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3:  The New Deal Affects Many Groups</w:t>
      </w:r>
    </w:p>
    <w:p w14:paraId="7C3FDA23" w14:textId="77777777" w:rsidR="005518CE" w:rsidRPr="00CF648F" w:rsidRDefault="005518CE" w:rsidP="005518CE">
      <w:pPr>
        <w:numPr>
          <w:ilvl w:val="1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lastRenderedPageBreak/>
        <w:t>Frances Perkins</w:t>
      </w:r>
    </w:p>
    <w:p w14:paraId="38A05857" w14:textId="77777777" w:rsidR="005518CE" w:rsidRPr="00CF648F" w:rsidRDefault="005518CE" w:rsidP="005518CE">
      <w:pPr>
        <w:numPr>
          <w:ilvl w:val="1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New Deal coalition</w:t>
      </w:r>
    </w:p>
    <w:p w14:paraId="7A69E389" w14:textId="77777777" w:rsidR="004C0A8B" w:rsidRPr="00CF648F" w:rsidRDefault="004C0A8B" w:rsidP="004C0A8B">
      <w:pPr>
        <w:spacing w:before="100" w:beforeAutospacing="1" w:after="100" w:afterAutospacing="1" w:line="600" w:lineRule="auto"/>
        <w:ind w:left="1440"/>
        <w:textAlignment w:val="baseline"/>
        <w:rPr>
          <w:rFonts w:asciiTheme="majorHAnsi" w:hAnsiTheme="majorHAnsi"/>
          <w:color w:val="000000"/>
        </w:rPr>
      </w:pPr>
    </w:p>
    <w:p w14:paraId="4B4AE81E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4:  Culture in the 1930s</w:t>
      </w:r>
    </w:p>
    <w:p w14:paraId="13B7AFBA" w14:textId="77777777" w:rsidR="005518CE" w:rsidRPr="00CF648F" w:rsidRDefault="005518CE" w:rsidP="005518CE">
      <w:pPr>
        <w:numPr>
          <w:ilvl w:val="1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Orson Welles</w:t>
      </w:r>
    </w:p>
    <w:p w14:paraId="08DD2A78" w14:textId="77777777" w:rsidR="005518CE" w:rsidRPr="00CF648F" w:rsidRDefault="005518CE" w:rsidP="005518CE">
      <w:pPr>
        <w:numPr>
          <w:ilvl w:val="1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i/>
          <w:color w:val="000000"/>
        </w:rPr>
      </w:pPr>
      <w:r w:rsidRPr="00CF648F">
        <w:rPr>
          <w:rFonts w:asciiTheme="majorHAnsi" w:hAnsiTheme="majorHAnsi"/>
          <w:i/>
          <w:color w:val="000000"/>
        </w:rPr>
        <w:t>The Grapes of Wrath</w:t>
      </w:r>
    </w:p>
    <w:p w14:paraId="27B30467" w14:textId="77777777" w:rsidR="005518CE" w:rsidRPr="00CF648F" w:rsidRDefault="005518CE" w:rsidP="005518CE">
      <w:pPr>
        <w:spacing w:before="100" w:beforeAutospacing="1" w:after="100" w:afterAutospacing="1" w:line="600" w:lineRule="auto"/>
        <w:ind w:left="1440"/>
        <w:textAlignment w:val="baseline"/>
        <w:rPr>
          <w:rFonts w:asciiTheme="majorHAnsi" w:hAnsiTheme="majorHAnsi"/>
          <w:color w:val="000000"/>
        </w:rPr>
      </w:pPr>
    </w:p>
    <w:p w14:paraId="19BCAFD9" w14:textId="77777777" w:rsidR="0016677F" w:rsidRPr="00CF648F" w:rsidRDefault="0016677F" w:rsidP="0016677F">
      <w:pPr>
        <w:numPr>
          <w:ilvl w:val="0"/>
          <w:numId w:val="17"/>
        </w:numPr>
        <w:spacing w:before="100" w:beforeAutospacing="1" w:after="100" w:afterAutospacing="1" w:line="600" w:lineRule="auto"/>
        <w:textAlignment w:val="baseline"/>
        <w:rPr>
          <w:rFonts w:asciiTheme="majorHAnsi" w:hAnsiTheme="majorHAnsi"/>
          <w:color w:val="000000"/>
          <w:u w:val="single"/>
        </w:rPr>
      </w:pPr>
      <w:r w:rsidRPr="00CF648F">
        <w:rPr>
          <w:rFonts w:asciiTheme="majorHAnsi" w:hAnsiTheme="majorHAnsi"/>
          <w:color w:val="000000"/>
          <w:u w:val="single"/>
        </w:rPr>
        <w:t>Section 5:  The Impact of the New Deal</w:t>
      </w:r>
    </w:p>
    <w:p w14:paraId="76B2D5CB" w14:textId="77777777" w:rsidR="005518CE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Fed’l Deposit Insurance Corp. (F.D.I.C.)</w:t>
      </w:r>
    </w:p>
    <w:p w14:paraId="45C0D544" w14:textId="77777777" w:rsidR="005518CE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Securities &amp; Exchange Comm’n (S.E.C.)</w:t>
      </w:r>
    </w:p>
    <w:p w14:paraId="11C269BF" w14:textId="77777777" w:rsidR="005518CE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Nat’l Labor Relations Board</w:t>
      </w:r>
    </w:p>
    <w:p w14:paraId="6A5F8845" w14:textId="77777777" w:rsidR="004C0A8B" w:rsidRPr="00CF648F" w:rsidRDefault="005518CE" w:rsidP="004C0A8B">
      <w:pPr>
        <w:numPr>
          <w:ilvl w:val="1"/>
          <w:numId w:val="17"/>
        </w:numPr>
        <w:spacing w:before="100" w:beforeAutospacing="1" w:after="100" w:afterAutospacing="1" w:line="720" w:lineRule="auto"/>
        <w:textAlignment w:val="baseline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t>Tennessee Valley Authority</w:t>
      </w:r>
    </w:p>
    <w:p w14:paraId="6DFBAEA2" w14:textId="77777777" w:rsidR="004C0A8B" w:rsidRPr="00CF648F" w:rsidRDefault="004C0A8B">
      <w:pPr>
        <w:spacing w:after="200" w:line="276" w:lineRule="auto"/>
        <w:rPr>
          <w:rFonts w:asciiTheme="majorHAnsi" w:hAnsiTheme="majorHAnsi"/>
          <w:color w:val="000000"/>
        </w:rPr>
      </w:pPr>
      <w:r w:rsidRPr="00CF648F">
        <w:rPr>
          <w:rFonts w:asciiTheme="majorHAnsi" w:hAnsiTheme="majorHAnsi"/>
          <w:color w:val="000000"/>
        </w:rPr>
        <w:br w:type="page"/>
      </w:r>
    </w:p>
    <w:p w14:paraId="6B676872" w14:textId="77777777" w:rsidR="0016677F" w:rsidRPr="00CF648F" w:rsidRDefault="004C0A8B" w:rsidP="004C0A8B">
      <w:pPr>
        <w:spacing w:before="100" w:beforeAutospacing="1" w:after="100" w:afterAutospacing="1" w:line="600" w:lineRule="auto"/>
        <w:jc w:val="center"/>
        <w:textAlignment w:val="baseline"/>
        <w:rPr>
          <w:rFonts w:asciiTheme="majorHAnsi" w:hAnsiTheme="majorHAnsi"/>
          <w:b/>
          <w:color w:val="000000"/>
          <w:sz w:val="36"/>
          <w:szCs w:val="36"/>
        </w:rPr>
      </w:pPr>
      <w:r w:rsidRPr="00CF648F">
        <w:rPr>
          <w:rFonts w:asciiTheme="majorHAnsi" w:hAnsiTheme="majorHAnsi"/>
          <w:b/>
          <w:color w:val="000000"/>
          <w:sz w:val="36"/>
          <w:szCs w:val="36"/>
        </w:rPr>
        <w:lastRenderedPageBreak/>
        <w:t>NOTES:</w:t>
      </w:r>
    </w:p>
    <w:p w14:paraId="791ED752" w14:textId="77777777" w:rsidR="0016677F" w:rsidRPr="00CF648F" w:rsidRDefault="0016677F" w:rsidP="0016677F">
      <w:pPr>
        <w:spacing w:before="100" w:beforeAutospacing="1" w:after="100" w:afterAutospacing="1"/>
        <w:ind w:left="1440"/>
        <w:textAlignment w:val="baseline"/>
        <w:rPr>
          <w:rFonts w:asciiTheme="majorHAnsi" w:hAnsiTheme="majorHAnsi"/>
          <w:color w:val="000000"/>
        </w:rPr>
      </w:pPr>
    </w:p>
    <w:p w14:paraId="2F375303" w14:textId="77777777" w:rsidR="00E47745" w:rsidRPr="00CF648F" w:rsidRDefault="00E47745" w:rsidP="003E7767">
      <w:pPr>
        <w:rPr>
          <w:rFonts w:asciiTheme="majorHAnsi" w:hAnsiTheme="majorHAnsi"/>
        </w:rPr>
      </w:pPr>
    </w:p>
    <w:sectPr w:rsidR="00E47745" w:rsidRPr="00CF648F" w:rsidSect="003E77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1EDC1" w14:textId="77777777" w:rsidR="001A3507" w:rsidRDefault="001A3507" w:rsidP="003E7767">
      <w:r>
        <w:separator/>
      </w:r>
    </w:p>
  </w:endnote>
  <w:endnote w:type="continuationSeparator" w:id="0">
    <w:p w14:paraId="284A2997" w14:textId="77777777" w:rsidR="001A3507" w:rsidRDefault="001A3507" w:rsidP="003E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25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228B5" w14:textId="77777777" w:rsidR="003E7767" w:rsidRDefault="003E77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3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085DD" w14:textId="77777777" w:rsidR="003E7767" w:rsidRDefault="003E77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8550E" w14:textId="77777777" w:rsidR="001A3507" w:rsidRDefault="001A3507" w:rsidP="003E7767">
      <w:r>
        <w:separator/>
      </w:r>
    </w:p>
  </w:footnote>
  <w:footnote w:type="continuationSeparator" w:id="0">
    <w:p w14:paraId="053DDDF1" w14:textId="77777777" w:rsidR="001A3507" w:rsidRDefault="001A3507" w:rsidP="003E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8D0"/>
    <w:multiLevelType w:val="multilevel"/>
    <w:tmpl w:val="9CFA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06DBA"/>
    <w:multiLevelType w:val="multilevel"/>
    <w:tmpl w:val="8E6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B3AE2"/>
    <w:multiLevelType w:val="multilevel"/>
    <w:tmpl w:val="515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64A5E"/>
    <w:multiLevelType w:val="multilevel"/>
    <w:tmpl w:val="6FA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34A17"/>
    <w:multiLevelType w:val="multilevel"/>
    <w:tmpl w:val="10AC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9170B"/>
    <w:multiLevelType w:val="multilevel"/>
    <w:tmpl w:val="5C3C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97137"/>
    <w:multiLevelType w:val="multilevel"/>
    <w:tmpl w:val="3C8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96000"/>
    <w:multiLevelType w:val="multilevel"/>
    <w:tmpl w:val="402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70705"/>
    <w:multiLevelType w:val="multilevel"/>
    <w:tmpl w:val="D7CE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B7C33"/>
    <w:multiLevelType w:val="multilevel"/>
    <w:tmpl w:val="E864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B51B3"/>
    <w:multiLevelType w:val="multilevel"/>
    <w:tmpl w:val="2DA8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C4EA3"/>
    <w:multiLevelType w:val="multilevel"/>
    <w:tmpl w:val="135A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F2FF9"/>
    <w:multiLevelType w:val="multilevel"/>
    <w:tmpl w:val="6170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6031F"/>
    <w:multiLevelType w:val="multilevel"/>
    <w:tmpl w:val="E11E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F09FC"/>
    <w:multiLevelType w:val="multilevel"/>
    <w:tmpl w:val="7F18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064C3"/>
    <w:multiLevelType w:val="multilevel"/>
    <w:tmpl w:val="8EAA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07624"/>
    <w:multiLevelType w:val="multilevel"/>
    <w:tmpl w:val="379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D0"/>
    <w:rsid w:val="0012044D"/>
    <w:rsid w:val="00142ED4"/>
    <w:rsid w:val="001463A7"/>
    <w:rsid w:val="0016677F"/>
    <w:rsid w:val="001A3507"/>
    <w:rsid w:val="00281B2C"/>
    <w:rsid w:val="003B08B1"/>
    <w:rsid w:val="003E7767"/>
    <w:rsid w:val="004B45D0"/>
    <w:rsid w:val="004C0A8B"/>
    <w:rsid w:val="005518CE"/>
    <w:rsid w:val="005853D0"/>
    <w:rsid w:val="00802477"/>
    <w:rsid w:val="00823D68"/>
    <w:rsid w:val="00AD39BC"/>
    <w:rsid w:val="00CF648F"/>
    <w:rsid w:val="00D5434E"/>
    <w:rsid w:val="00E47745"/>
    <w:rsid w:val="00F1238D"/>
    <w:rsid w:val="00F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23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ED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E7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ED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E7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1113</Words>
  <Characters>6349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Gorhams</dc:creator>
  <cp:keywords/>
  <dc:description/>
  <cp:lastModifiedBy>Christopher Gorham</cp:lastModifiedBy>
  <cp:revision>2</cp:revision>
  <dcterms:created xsi:type="dcterms:W3CDTF">2019-01-15T15:01:00Z</dcterms:created>
  <dcterms:modified xsi:type="dcterms:W3CDTF">2019-01-15T15:01:00Z</dcterms:modified>
</cp:coreProperties>
</file>